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Look w:val="0000"/>
      </w:tblPr>
      <w:tblGrid>
        <w:gridCol w:w="108"/>
        <w:gridCol w:w="3410"/>
        <w:gridCol w:w="253"/>
        <w:gridCol w:w="5515"/>
      </w:tblGrid>
      <w:tr w:rsidR="003C3333" w:rsidRPr="003C3333" w:rsidTr="003C3333">
        <w:tc>
          <w:tcPr>
            <w:tcW w:w="3518" w:type="dxa"/>
            <w:gridSpan w:val="2"/>
          </w:tcPr>
          <w:p w:rsidR="003C3333" w:rsidRPr="003C3333" w:rsidRDefault="003C3333" w:rsidP="00FD7CA7">
            <w:pPr>
              <w:widowControl w:val="0"/>
              <w:spacing w:before="120" w:after="0" w:line="240" w:lineRule="auto"/>
              <w:jc w:val="center"/>
              <w:rPr>
                <w:rFonts w:ascii="Times New Roman" w:eastAsia="Times New Roman" w:hAnsi="Times New Roman" w:cs="Times New Roman"/>
                <w:b/>
                <w:bCs/>
                <w:sz w:val="24"/>
                <w:szCs w:val="24"/>
                <w:lang w:val="nl-NL"/>
              </w:rPr>
            </w:pPr>
            <w:r w:rsidRPr="003C3333">
              <w:rPr>
                <w:rFonts w:ascii="Times New Roman" w:eastAsia="Times New Roman" w:hAnsi="Times New Roman" w:cs="Times New Roman"/>
                <w:b/>
                <w:bCs/>
                <w:sz w:val="24"/>
                <w:szCs w:val="24"/>
                <w:lang w:val="nl-NL"/>
              </w:rPr>
              <w:t>BỘ TÀI CHÍNH</w:t>
            </w:r>
          </w:p>
        </w:tc>
        <w:tc>
          <w:tcPr>
            <w:tcW w:w="253" w:type="dxa"/>
          </w:tcPr>
          <w:p w:rsidR="003C3333" w:rsidRPr="003C3333" w:rsidRDefault="003C3333" w:rsidP="003C3333">
            <w:pPr>
              <w:widowControl w:val="0"/>
              <w:spacing w:before="120" w:after="0" w:line="240" w:lineRule="auto"/>
              <w:jc w:val="center"/>
              <w:rPr>
                <w:rFonts w:ascii="Times New Roman" w:eastAsia="Times New Roman" w:hAnsi="Times New Roman" w:cs="Times New Roman"/>
                <w:b/>
                <w:bCs/>
                <w:sz w:val="24"/>
                <w:szCs w:val="24"/>
                <w:lang w:val="nl-NL"/>
              </w:rPr>
            </w:pPr>
          </w:p>
        </w:tc>
        <w:tc>
          <w:tcPr>
            <w:tcW w:w="5515" w:type="dxa"/>
          </w:tcPr>
          <w:p w:rsidR="003C3333" w:rsidRPr="003C3333" w:rsidRDefault="003C3333" w:rsidP="003C3333">
            <w:pPr>
              <w:widowControl w:val="0"/>
              <w:spacing w:before="120" w:after="0" w:line="240" w:lineRule="auto"/>
              <w:jc w:val="center"/>
              <w:rPr>
                <w:rFonts w:ascii="Times New Roman" w:eastAsia="Times New Roman" w:hAnsi="Times New Roman" w:cs="Times New Roman"/>
                <w:b/>
                <w:bCs/>
                <w:sz w:val="24"/>
                <w:szCs w:val="24"/>
                <w:lang w:val="nl-NL"/>
              </w:rPr>
            </w:pPr>
            <w:r w:rsidRPr="003C3333">
              <w:rPr>
                <w:rFonts w:ascii="Times New Roman" w:eastAsia="Times New Roman" w:hAnsi="Times New Roman" w:cs="Times New Roman"/>
                <w:b/>
                <w:bCs/>
                <w:sz w:val="24"/>
                <w:szCs w:val="24"/>
                <w:lang w:val="nl-NL"/>
              </w:rPr>
              <w:t xml:space="preserve"> CỘNG HOÀ XÃ HỘI CHỦ NGHĨA VIỆT NAM</w:t>
            </w:r>
          </w:p>
        </w:tc>
      </w:tr>
      <w:tr w:rsidR="003C3333" w:rsidRPr="003C3333" w:rsidTr="003C3333">
        <w:tc>
          <w:tcPr>
            <w:tcW w:w="3518" w:type="dxa"/>
            <w:gridSpan w:val="2"/>
          </w:tcPr>
          <w:p w:rsidR="003C3333" w:rsidRPr="003C3333" w:rsidRDefault="003C3333" w:rsidP="00FD7CA7">
            <w:pPr>
              <w:widowControl w:val="0"/>
              <w:spacing w:after="0" w:line="240" w:lineRule="auto"/>
              <w:jc w:val="center"/>
              <w:rPr>
                <w:rFonts w:ascii="Times New Roman" w:eastAsia="Times New Roman" w:hAnsi="Times New Roman" w:cs="Times New Roman"/>
                <w:bCs/>
                <w:sz w:val="28"/>
                <w:szCs w:val="28"/>
                <w:lang w:val="nl-NL"/>
              </w:rPr>
            </w:pPr>
            <w:r w:rsidRPr="003C3333">
              <w:rPr>
                <w:rFonts w:ascii="Times New Roman" w:eastAsia="Times New Roman" w:hAnsi="Times New Roman" w:cs="Times New Roman"/>
                <w:bCs/>
                <w:sz w:val="28"/>
                <w:szCs w:val="28"/>
                <w:lang w:val="nl-NL"/>
              </w:rPr>
              <w:t>–––––</w:t>
            </w:r>
          </w:p>
        </w:tc>
        <w:tc>
          <w:tcPr>
            <w:tcW w:w="253" w:type="dxa"/>
          </w:tcPr>
          <w:p w:rsidR="003C3333" w:rsidRPr="003C3333" w:rsidRDefault="003C3333" w:rsidP="003C3333">
            <w:pPr>
              <w:widowControl w:val="0"/>
              <w:spacing w:after="0" w:line="240" w:lineRule="auto"/>
              <w:jc w:val="center"/>
              <w:rPr>
                <w:rFonts w:ascii="Times New Roman" w:eastAsia="Times New Roman" w:hAnsi="Times New Roman" w:cs="Times New Roman"/>
                <w:b/>
                <w:bCs/>
                <w:sz w:val="28"/>
                <w:szCs w:val="28"/>
                <w:lang w:val="nl-NL"/>
              </w:rPr>
            </w:pPr>
          </w:p>
        </w:tc>
        <w:tc>
          <w:tcPr>
            <w:tcW w:w="5515" w:type="dxa"/>
          </w:tcPr>
          <w:p w:rsidR="003C3333" w:rsidRPr="003C3333" w:rsidRDefault="003C3333" w:rsidP="003C3333">
            <w:pPr>
              <w:widowControl w:val="0"/>
              <w:spacing w:after="0" w:line="240" w:lineRule="auto"/>
              <w:jc w:val="center"/>
              <w:rPr>
                <w:rFonts w:ascii="Times New Roman" w:eastAsia="Times New Roman" w:hAnsi="Times New Roman" w:cs="Times New Roman"/>
                <w:b/>
                <w:bCs/>
                <w:sz w:val="26"/>
                <w:szCs w:val="26"/>
                <w:lang w:val="nl-NL"/>
              </w:rPr>
            </w:pPr>
            <w:r w:rsidRPr="003C3333">
              <w:rPr>
                <w:rFonts w:ascii="Times New Roman" w:eastAsia="Times New Roman" w:hAnsi="Times New Roman" w:cs="Times New Roman"/>
                <w:b/>
                <w:bCs/>
                <w:sz w:val="26"/>
                <w:szCs w:val="26"/>
                <w:lang w:val="nl-NL"/>
              </w:rPr>
              <w:t xml:space="preserve">  Độc lập </w:t>
            </w:r>
            <w:r w:rsidRPr="003C3333">
              <w:rPr>
                <w:rFonts w:ascii="Times New Roman" w:eastAsia="Times New Roman" w:hAnsi="Times New Roman" w:cs="Times New Roman"/>
                <w:bCs/>
                <w:sz w:val="26"/>
                <w:szCs w:val="26"/>
                <w:lang w:val="nl-NL"/>
              </w:rPr>
              <w:t>–</w:t>
            </w:r>
            <w:r w:rsidRPr="003C3333">
              <w:rPr>
                <w:rFonts w:ascii="Times New Roman" w:eastAsia="Times New Roman" w:hAnsi="Times New Roman" w:cs="Times New Roman"/>
                <w:b/>
                <w:bCs/>
                <w:sz w:val="26"/>
                <w:szCs w:val="26"/>
                <w:lang w:val="nl-NL"/>
              </w:rPr>
              <w:t xml:space="preserve"> Tự do </w:t>
            </w:r>
            <w:r w:rsidRPr="003C3333">
              <w:rPr>
                <w:rFonts w:ascii="Times New Roman" w:eastAsia="Times New Roman" w:hAnsi="Times New Roman" w:cs="Times New Roman"/>
                <w:bCs/>
                <w:sz w:val="26"/>
                <w:szCs w:val="26"/>
                <w:lang w:val="nl-NL"/>
              </w:rPr>
              <w:t>–</w:t>
            </w:r>
            <w:r w:rsidRPr="003C3333">
              <w:rPr>
                <w:rFonts w:ascii="Times New Roman" w:eastAsia="Times New Roman" w:hAnsi="Times New Roman" w:cs="Times New Roman"/>
                <w:b/>
                <w:bCs/>
                <w:sz w:val="26"/>
                <w:szCs w:val="26"/>
                <w:lang w:val="nl-NL"/>
              </w:rPr>
              <w:t xml:space="preserve"> Hạnh phúc</w:t>
            </w:r>
          </w:p>
        </w:tc>
      </w:tr>
      <w:tr w:rsidR="003C3333" w:rsidRPr="003C3333" w:rsidTr="003C3333">
        <w:tc>
          <w:tcPr>
            <w:tcW w:w="3518" w:type="dxa"/>
            <w:gridSpan w:val="2"/>
          </w:tcPr>
          <w:p w:rsidR="003C3333" w:rsidRPr="003C3333" w:rsidRDefault="003C3333" w:rsidP="003C3333">
            <w:pPr>
              <w:widowControl w:val="0"/>
              <w:spacing w:after="0" w:line="240" w:lineRule="auto"/>
              <w:jc w:val="center"/>
              <w:rPr>
                <w:rFonts w:ascii="Times New Roman" w:eastAsia="Times New Roman" w:hAnsi="Times New Roman" w:cs="Times New Roman"/>
                <w:sz w:val="26"/>
                <w:szCs w:val="28"/>
                <w:lang w:val="nl-NL"/>
              </w:rPr>
            </w:pPr>
          </w:p>
        </w:tc>
        <w:tc>
          <w:tcPr>
            <w:tcW w:w="253" w:type="dxa"/>
          </w:tcPr>
          <w:p w:rsidR="003C3333" w:rsidRPr="003C3333" w:rsidRDefault="003C3333" w:rsidP="003C3333">
            <w:pPr>
              <w:widowControl w:val="0"/>
              <w:spacing w:after="0" w:line="240" w:lineRule="auto"/>
              <w:jc w:val="center"/>
              <w:rPr>
                <w:rFonts w:ascii="Times New Roman" w:eastAsia="Times New Roman" w:hAnsi="Times New Roman" w:cs="Times New Roman"/>
                <w:sz w:val="28"/>
                <w:szCs w:val="28"/>
                <w:lang w:val="nl-NL"/>
              </w:rPr>
            </w:pPr>
          </w:p>
        </w:tc>
        <w:tc>
          <w:tcPr>
            <w:tcW w:w="5515" w:type="dxa"/>
          </w:tcPr>
          <w:p w:rsidR="003C3333" w:rsidRPr="003C3333" w:rsidRDefault="003C3333" w:rsidP="003C3333">
            <w:pPr>
              <w:widowControl w:val="0"/>
              <w:spacing w:after="0" w:line="240" w:lineRule="auto"/>
              <w:jc w:val="center"/>
              <w:rPr>
                <w:rFonts w:ascii="Times New Roman" w:eastAsia="Times New Roman" w:hAnsi="Times New Roman" w:cs="Times New Roman"/>
                <w:sz w:val="28"/>
                <w:szCs w:val="28"/>
                <w:lang w:val="nl-NL"/>
              </w:rPr>
            </w:pPr>
            <w:r w:rsidRPr="003C3333">
              <w:rPr>
                <w:rFonts w:ascii="Times New Roman" w:eastAsia="Times New Roman" w:hAnsi="Times New Roman" w:cs="Times New Roman"/>
                <w:bCs/>
                <w:sz w:val="28"/>
                <w:szCs w:val="28"/>
                <w:lang w:val="nl-NL"/>
              </w:rPr>
              <w:t xml:space="preserve">   ––––––––––––––––––––––––</w:t>
            </w:r>
          </w:p>
        </w:tc>
      </w:tr>
      <w:tr w:rsidR="003C3333" w:rsidRPr="003C3333" w:rsidTr="00471571">
        <w:trPr>
          <w:gridBefore w:val="1"/>
          <w:wBefore w:w="108" w:type="dxa"/>
          <w:trHeight w:val="1091"/>
        </w:trPr>
        <w:tc>
          <w:tcPr>
            <w:tcW w:w="3410" w:type="dxa"/>
            <w:tcBorders>
              <w:top w:val="nil"/>
              <w:left w:val="nil"/>
              <w:bottom w:val="nil"/>
              <w:right w:val="nil"/>
            </w:tcBorders>
            <w:shd w:val="clear" w:color="000000" w:fill="FFFFFF"/>
          </w:tcPr>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sz w:val="26"/>
                <w:szCs w:val="26"/>
              </w:rPr>
            </w:pPr>
            <w:r w:rsidRPr="003C3333">
              <w:rPr>
                <w:rFonts w:ascii="Times New Roman" w:eastAsia="Times New Roman" w:hAnsi="Times New Roman" w:cs="Times New Roman"/>
                <w:sz w:val="26"/>
                <w:szCs w:val="26"/>
              </w:rPr>
              <w:t xml:space="preserve">Số:   </w:t>
            </w:r>
            <w:r w:rsidRPr="003C3333">
              <w:rPr>
                <w:rFonts w:ascii="Times New Roman" w:eastAsia="Times New Roman" w:hAnsi="Times New Roman" w:cs="Times New Roman"/>
                <w:b/>
                <w:sz w:val="26"/>
                <w:szCs w:val="26"/>
              </w:rPr>
              <w:t xml:space="preserve">    </w:t>
            </w:r>
            <w:r w:rsidRPr="003C3333">
              <w:rPr>
                <w:rFonts w:ascii="Times New Roman" w:eastAsia="Times New Roman" w:hAnsi="Times New Roman" w:cs="Times New Roman"/>
                <w:sz w:val="26"/>
                <w:szCs w:val="26"/>
              </w:rPr>
              <w:t xml:space="preserve">   /TTr-BTC</w:t>
            </w:r>
          </w:p>
        </w:tc>
        <w:tc>
          <w:tcPr>
            <w:tcW w:w="5768" w:type="dxa"/>
            <w:gridSpan w:val="2"/>
            <w:tcBorders>
              <w:top w:val="nil"/>
              <w:left w:val="nil"/>
              <w:bottom w:val="nil"/>
              <w:right w:val="nil"/>
            </w:tcBorders>
            <w:shd w:val="clear" w:color="000000" w:fill="FFFFFF"/>
          </w:tcPr>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i/>
                <w:iCs/>
                <w:sz w:val="26"/>
                <w:szCs w:val="26"/>
              </w:rPr>
            </w:pPr>
            <w:r w:rsidRPr="003C3333">
              <w:rPr>
                <w:rFonts w:ascii="Times New Roman" w:eastAsia="Times New Roman" w:hAnsi="Times New Roman" w:cs="Times New Roman"/>
                <w:i/>
                <w:iCs/>
                <w:sz w:val="26"/>
                <w:szCs w:val="26"/>
              </w:rPr>
              <w:t xml:space="preserve">        Hà Nội, ngày        tháng        năm 201</w:t>
            </w:r>
            <w:r>
              <w:rPr>
                <w:rFonts w:ascii="Times New Roman" w:eastAsia="Times New Roman" w:hAnsi="Times New Roman" w:cs="Times New Roman"/>
                <w:i/>
                <w:iCs/>
                <w:sz w:val="26"/>
                <w:szCs w:val="26"/>
              </w:rPr>
              <w:t>7</w:t>
            </w:r>
          </w:p>
          <w:p w:rsidR="003C3333" w:rsidRPr="003C3333" w:rsidRDefault="003C3333" w:rsidP="003C3333">
            <w:pPr>
              <w:autoSpaceDE w:val="0"/>
              <w:autoSpaceDN w:val="0"/>
              <w:adjustRightInd w:val="0"/>
              <w:spacing w:after="0" w:line="240" w:lineRule="auto"/>
              <w:jc w:val="center"/>
              <w:rPr>
                <w:rFonts w:ascii="Calibri" w:eastAsia="Times New Roman" w:hAnsi="Calibri" w:cs="Calibri"/>
                <w:szCs w:val="28"/>
              </w:rPr>
            </w:pPr>
          </w:p>
          <w:p w:rsidR="003C3333" w:rsidRPr="003C3333" w:rsidRDefault="003C3333" w:rsidP="003C3333">
            <w:pPr>
              <w:autoSpaceDE w:val="0"/>
              <w:autoSpaceDN w:val="0"/>
              <w:adjustRightInd w:val="0"/>
              <w:spacing w:after="0" w:line="240" w:lineRule="auto"/>
              <w:jc w:val="both"/>
              <w:rPr>
                <w:rFonts w:ascii="Calibri" w:eastAsia="Times New Roman" w:hAnsi="Calibri" w:cs="Calibri"/>
                <w:szCs w:val="28"/>
              </w:rPr>
            </w:pPr>
          </w:p>
          <w:p w:rsidR="003C3333" w:rsidRPr="003C3333" w:rsidRDefault="003C3333" w:rsidP="003C3333">
            <w:pPr>
              <w:autoSpaceDE w:val="0"/>
              <w:autoSpaceDN w:val="0"/>
              <w:adjustRightInd w:val="0"/>
              <w:spacing w:after="0" w:line="240" w:lineRule="auto"/>
              <w:jc w:val="both"/>
              <w:rPr>
                <w:rFonts w:ascii="Calibri" w:eastAsia="Times New Roman" w:hAnsi="Calibri" w:cs="Calibri"/>
                <w:szCs w:val="28"/>
              </w:rPr>
            </w:pPr>
          </w:p>
        </w:tc>
      </w:tr>
    </w:tbl>
    <w:p w:rsidR="003C11DB" w:rsidRDefault="003C11DB" w:rsidP="003C3333">
      <w:pPr>
        <w:autoSpaceDE w:val="0"/>
        <w:autoSpaceDN w:val="0"/>
        <w:adjustRightInd w:val="0"/>
        <w:spacing w:after="0" w:line="240" w:lineRule="auto"/>
        <w:jc w:val="center"/>
        <w:rPr>
          <w:rFonts w:ascii="Times New Roman" w:eastAsia="Times New Roman" w:hAnsi="Times New Roman" w:cs="Times New Roman"/>
          <w:b/>
          <w:bCs/>
          <w:sz w:val="28"/>
          <w:szCs w:val="28"/>
        </w:rPr>
      </w:pPr>
    </w:p>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b/>
          <w:bCs/>
          <w:sz w:val="28"/>
          <w:szCs w:val="28"/>
        </w:rPr>
      </w:pPr>
      <w:r w:rsidRPr="003C3333">
        <w:rPr>
          <w:rFonts w:ascii="Times New Roman" w:eastAsia="Times New Roman" w:hAnsi="Times New Roman" w:cs="Times New Roman"/>
          <w:b/>
          <w:bCs/>
          <w:sz w:val="28"/>
          <w:szCs w:val="28"/>
        </w:rPr>
        <w:t>TỜ TRÌNH</w:t>
      </w:r>
    </w:p>
    <w:p w:rsidR="003C3333" w:rsidRPr="003C3333" w:rsidRDefault="003C3333" w:rsidP="003C3333">
      <w:pPr>
        <w:spacing w:before="120" w:after="0" w:line="240" w:lineRule="auto"/>
        <w:jc w:val="center"/>
        <w:rPr>
          <w:rFonts w:ascii="Times New Roman" w:eastAsia="Times New Roman" w:hAnsi="Times New Roman" w:cs="Times New Roman"/>
          <w:sz w:val="28"/>
          <w:szCs w:val="28"/>
          <w:vertAlign w:val="superscript"/>
          <w:lang w:val="nl-NL"/>
        </w:rPr>
      </w:pPr>
      <w:r w:rsidRPr="003C3333">
        <w:rPr>
          <w:rFonts w:ascii="Times New Roman" w:eastAsia="Times New Roman" w:hAnsi="Times New Roman" w:cs="Times New Roman"/>
          <w:b/>
          <w:bCs/>
          <w:sz w:val="28"/>
          <w:szCs w:val="28"/>
        </w:rPr>
        <w:t xml:space="preserve">Về </w:t>
      </w:r>
      <w:r w:rsidR="000D3226">
        <w:rPr>
          <w:rFonts w:ascii="Times New Roman" w:eastAsia="Times New Roman" w:hAnsi="Times New Roman" w:cs="Times New Roman"/>
          <w:b/>
          <w:bCs/>
          <w:sz w:val="28"/>
          <w:szCs w:val="28"/>
        </w:rPr>
        <w:t>việc xử lý</w:t>
      </w:r>
      <w:r w:rsidR="006F10B3" w:rsidRPr="006F10B3">
        <w:rPr>
          <w:rFonts w:ascii="Times New Roman" w:eastAsia="Times New Roman" w:hAnsi="Times New Roman" w:cs="Times New Roman"/>
          <w:b/>
          <w:color w:val="000000" w:themeColor="text1"/>
          <w:sz w:val="28"/>
          <w:szCs w:val="28"/>
        </w:rPr>
        <w:t xml:space="preserve"> thuốc lá ngoại nhập lậu bị tịch thu</w:t>
      </w:r>
      <w:r w:rsidR="006F10B3">
        <w:rPr>
          <w:rFonts w:ascii="Times New Roman" w:eastAsia="Times New Roman" w:hAnsi="Times New Roman" w:cs="Times New Roman"/>
          <w:b/>
          <w:color w:val="000000" w:themeColor="text1"/>
          <w:sz w:val="28"/>
          <w:szCs w:val="28"/>
        </w:rPr>
        <w:t>.</w:t>
      </w:r>
    </w:p>
    <w:p w:rsidR="003C3333" w:rsidRDefault="00D57D7A" w:rsidP="003C3333">
      <w:pPr>
        <w:autoSpaceDE w:val="0"/>
        <w:autoSpaceDN w:val="0"/>
        <w:adjustRightInd w:val="0"/>
        <w:spacing w:before="240" w:after="24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5.45pt;margin-top:14.3pt;width:186.75pt;height:0;z-index:251658240" o:connectortype="straight"/>
        </w:pict>
      </w:r>
    </w:p>
    <w:p w:rsidR="000B22FE" w:rsidRPr="00AD3712" w:rsidRDefault="003C3333" w:rsidP="00AD3712">
      <w:pPr>
        <w:autoSpaceDE w:val="0"/>
        <w:autoSpaceDN w:val="0"/>
        <w:adjustRightInd w:val="0"/>
        <w:spacing w:before="240" w:after="240" w:line="240" w:lineRule="auto"/>
        <w:jc w:val="center"/>
        <w:rPr>
          <w:rFonts w:ascii="Times New Roman" w:eastAsia="Times New Roman" w:hAnsi="Times New Roman" w:cs="Times New Roman"/>
          <w:sz w:val="28"/>
          <w:szCs w:val="28"/>
          <w:lang w:val="nl-NL"/>
        </w:rPr>
      </w:pPr>
      <w:r w:rsidRPr="003C3333">
        <w:rPr>
          <w:rFonts w:ascii="Times New Roman" w:eastAsia="Times New Roman" w:hAnsi="Times New Roman" w:cs="Times New Roman"/>
          <w:sz w:val="28"/>
          <w:szCs w:val="28"/>
          <w:lang w:val="nl-NL"/>
        </w:rPr>
        <w:t>Kính gửi: Thủ tướng Chính phủ.</w:t>
      </w:r>
    </w:p>
    <w:p w:rsidR="00B22990" w:rsidRDefault="00B22990" w:rsidP="00B22990">
      <w:pPr>
        <w:tabs>
          <w:tab w:val="left" w:pos="525"/>
          <w:tab w:val="left" w:pos="3225"/>
        </w:tabs>
        <w:autoSpaceDE w:val="0"/>
        <w:autoSpaceDN w:val="0"/>
        <w:adjustRightInd w:val="0"/>
        <w:spacing w:after="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Ngày 3/10/2017, Văn phòng Chính phủ có công văn số 460/TB-VPCP  thông báo ý kiến chỉ đạo của Phó Thủ tướng thường trực Trương Hòa Bình về việc xử lý thuốc lá ngoại nhập lậu bị tịch thu, trong đó, giao “</w:t>
      </w:r>
      <w:r w:rsidRPr="006011C6">
        <w:rPr>
          <w:rFonts w:ascii="Times New Roman" w:eastAsia="MS Mincho" w:hAnsi="Times New Roman" w:cs="Times New Roman"/>
          <w:i/>
          <w:sz w:val="28"/>
          <w:szCs w:val="28"/>
          <w:lang w:eastAsia="ja-JP"/>
        </w:rPr>
        <w:t>Bộ Tài chính khẩn trương hoàn thiện dự thảo Quyết định của Thủ tướng Chính phủ quy định thí điểm bán đấu giá thuốc lá ngoại nhập lậu bị tịch thu còn chất lượng để tiêu thụ nội địa hoặc xuất khẩu theo đúng chỉ đạo của Thủ tướng Chính phủ tại văn bản số 3825/VPCP-V.I ngày 18 tháng 4 năm 2017 của Văn phòng Chính phủ, trình Thủ tướng Chính phủ ký ban hành trước ngày 15 tháng 10 năm 2017</w:t>
      </w:r>
      <w:r>
        <w:rPr>
          <w:rFonts w:ascii="Times New Roman" w:eastAsia="MS Mincho" w:hAnsi="Times New Roman" w:cs="Times New Roman"/>
          <w:sz w:val="28"/>
          <w:szCs w:val="28"/>
          <w:lang w:eastAsia="ja-JP"/>
        </w:rPr>
        <w:t>”.</w:t>
      </w:r>
    </w:p>
    <w:p w:rsidR="00B22990" w:rsidRDefault="00B22990"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Thực hiện ý kiến chỉ đạo của Thủ tướng Chính phủ tại công văn số 460/TB-VPCP nêu trên, Bộ Tài chính đã dự thảo “</w:t>
      </w:r>
      <w:r w:rsidRPr="008830AE">
        <w:rPr>
          <w:rFonts w:ascii="Times New Roman" w:eastAsia="MS Mincho" w:hAnsi="Times New Roman" w:cs="Times New Roman"/>
          <w:i/>
          <w:sz w:val="28"/>
          <w:szCs w:val="28"/>
          <w:lang w:eastAsia="ja-JP"/>
        </w:rPr>
        <w:t>Quyết định quy định tiêu hủy và thí điểm bán đấu giá thuốc lá ngoại nhập lậu bị tịch thu</w:t>
      </w:r>
      <w:r>
        <w:rPr>
          <w:rFonts w:ascii="Times New Roman" w:eastAsia="MS Mincho" w:hAnsi="Times New Roman" w:cs="Times New Roman"/>
          <w:sz w:val="28"/>
          <w:szCs w:val="28"/>
          <w:lang w:eastAsia="ja-JP"/>
        </w:rPr>
        <w:t>” và có công văn số 13761/BTC-TCHQ ngày 13/10/2017 đề nghị Bộ Tư pháp có ý kiến thẩm định đối với bộ hồ sơ dự thảo Quyết định nêu trên (ý kiến thẩm định đề nghị trả lời trước ngày 15/10/2017).</w:t>
      </w:r>
    </w:p>
    <w:p w:rsidR="009A6E05" w:rsidRDefault="00B22990"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Ngày 23/10/2017, Bộ Tư pháp tổ chức cuộc họp Hội đồng tư vấn thẩm định dự thảo “</w:t>
      </w:r>
      <w:r w:rsidRPr="008C59A7">
        <w:rPr>
          <w:rFonts w:ascii="Times New Roman" w:eastAsia="MS Mincho" w:hAnsi="Times New Roman" w:cs="Times New Roman"/>
          <w:sz w:val="28"/>
          <w:szCs w:val="28"/>
          <w:lang w:eastAsia="ja-JP"/>
        </w:rPr>
        <w:t xml:space="preserve">Quyết định </w:t>
      </w:r>
      <w:r w:rsidRPr="006F520E">
        <w:rPr>
          <w:rFonts w:ascii="Times New Roman" w:eastAsia="MS Mincho" w:hAnsi="Times New Roman" w:cs="Times New Roman"/>
          <w:sz w:val="28"/>
          <w:szCs w:val="28"/>
          <w:lang w:eastAsia="ja-JP"/>
        </w:rPr>
        <w:t>quy định tiêu hủy và thí điểm bán đấu giá thuốc lá ngoại nhập lậu bị tịch thu</w:t>
      </w:r>
      <w:r>
        <w:rPr>
          <w:rFonts w:ascii="Times New Roman" w:eastAsia="MS Mincho" w:hAnsi="Times New Roman" w:cs="Times New Roman"/>
          <w:sz w:val="28"/>
          <w:szCs w:val="28"/>
          <w:lang w:eastAsia="ja-JP"/>
        </w:rPr>
        <w:t xml:space="preserve">” do đ/c Nguyễn Thị Kim Thoa, vụ trưởng Vụ Pháp luật hình sự-hành chính (Bộ Tư pháp) chủ trì. Thành phần tham dự gồm có đại diện các đơn vị: Văn phòng Chính phủ, Bộ Công an, Bộ Ngoại giao, Bộ Y tế, Bộ Công Thương, Ban chỉ đạo 389 Quốc gia, Tổng Công ty thuốc lá Việt Nam, cơ quan chủ trì soạn thảo – Bộ Tài chính. </w:t>
      </w:r>
    </w:p>
    <w:p w:rsidR="009A6E05" w:rsidRDefault="009A6E05"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Sau cuộc họp thẩm định, căn cứ trên ý kiến tham gia của các thành viên Hội đồng và ý kiến kết luận của chủ tịch Hội đồng thẩm định (tổng hợp tại bảng ngang trình kèm), Bộ Tài chính nhận thấy có một số vướng mắc quan trọng phát sinh dẫn tới yêu cầu phải chỉnh lý nội dung và kết cấu của dự thảo Quyết định. Bộ Tài chính xin báo cáo Thủ tướng Chính phủ như sau:</w:t>
      </w:r>
    </w:p>
    <w:p w:rsidR="00846F9F" w:rsidRDefault="00846F9F"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b/>
          <w:sz w:val="28"/>
          <w:szCs w:val="28"/>
          <w:lang w:eastAsia="ja-JP"/>
        </w:rPr>
      </w:pPr>
      <w:r w:rsidRPr="008830AE">
        <w:rPr>
          <w:rFonts w:ascii="Times New Roman" w:eastAsia="MS Mincho" w:hAnsi="Times New Roman" w:cs="Times New Roman"/>
          <w:b/>
          <w:sz w:val="28"/>
          <w:szCs w:val="28"/>
          <w:lang w:eastAsia="ja-JP"/>
        </w:rPr>
        <w:t xml:space="preserve">I. </w:t>
      </w:r>
      <w:r w:rsidR="0091477D">
        <w:rPr>
          <w:rFonts w:ascii="Times New Roman" w:eastAsia="MS Mincho" w:hAnsi="Times New Roman" w:cs="Times New Roman"/>
          <w:b/>
          <w:sz w:val="28"/>
          <w:szCs w:val="28"/>
          <w:lang w:eastAsia="ja-JP"/>
        </w:rPr>
        <w:t>BÁO CÁO VƯỚNG MẮC VÀ ĐỀ XUẤT  PHƯƠNG ÁN XỬ LÝ</w:t>
      </w:r>
    </w:p>
    <w:p w:rsidR="008830AE" w:rsidRDefault="008830AE"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Báo cáo vướng mắc:</w:t>
      </w:r>
    </w:p>
    <w:p w:rsidR="008830AE" w:rsidRPr="008830AE" w:rsidRDefault="008830AE"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lastRenderedPageBreak/>
        <w:t>1.1. Quá trình xây dựng dự thảo:</w:t>
      </w:r>
    </w:p>
    <w:p w:rsidR="009A6E05" w:rsidRDefault="009A6E05" w:rsidP="00B22990">
      <w:pPr>
        <w:tabs>
          <w:tab w:val="left" w:pos="525"/>
          <w:tab w:val="left" w:pos="3225"/>
        </w:tabs>
        <w:autoSpaceDE w:val="0"/>
        <w:autoSpaceDN w:val="0"/>
        <w:adjustRightInd w:val="0"/>
        <w:spacing w:before="120" w:after="120" w:line="240" w:lineRule="auto"/>
        <w:ind w:firstLine="720"/>
        <w:jc w:val="both"/>
        <w:rPr>
          <w:rFonts w:ascii="Times New Roman" w:hAnsi="Times New Roman" w:cs="Times New Roman"/>
          <w:sz w:val="28"/>
          <w:szCs w:val="28"/>
        </w:rPr>
      </w:pPr>
      <w:r w:rsidRPr="001664EE">
        <w:rPr>
          <w:rFonts w:ascii="Times New Roman" w:hAnsi="Times New Roman" w:cs="Times New Roman"/>
          <w:sz w:val="28"/>
          <w:szCs w:val="28"/>
        </w:rPr>
        <w:t>Ngày 18/4/2017, Văn phòng Chính phủ có công văn số 3825/VPCP-V.I thông báo ý kiến chỉ đạo của Thủ tướng Chính phủ Nguyễn Xuân Phúc về việc xử lý thuốc lá ngoại nhập lậu bị tịch thu. Trong đó, giao Bộ Tài chính chủ trì, phối hợp với Bộ Công Thương, Văn phòng Chính phủ dự thảo Quyết định Thủ tướng Chính phủ về xử lý thuốc lá ngoại nhập lậu bị tịch thu</w:t>
      </w:r>
      <w:r>
        <w:rPr>
          <w:rFonts w:ascii="Times New Roman" w:hAnsi="Times New Roman" w:cs="Times New Roman"/>
          <w:sz w:val="28"/>
          <w:szCs w:val="28"/>
        </w:rPr>
        <w:t xml:space="preserve"> theo phương án: </w:t>
      </w:r>
    </w:p>
    <w:p w:rsidR="009A6E05" w:rsidRDefault="009A6E05" w:rsidP="009A6E05">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6737D3">
        <w:rPr>
          <w:rFonts w:ascii="Times New Roman" w:eastAsia="MS Mincho" w:hAnsi="Times New Roman" w:cs="Times New Roman"/>
          <w:i/>
          <w:sz w:val="28"/>
          <w:szCs w:val="28"/>
          <w:lang w:eastAsia="ja-JP"/>
        </w:rPr>
        <w:t>Đối với thuốc lá ngoại nhập lậu bị tịch thu nếu phát hiện là thuốc giả, thuốc lá không đảm bảo chất lượng thì thực hiện việc tiêu hủy theo quy định hiện hành.</w:t>
      </w:r>
    </w:p>
    <w:p w:rsidR="009A6E05" w:rsidRDefault="009A6E05" w:rsidP="009A6E05">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6737D3">
        <w:rPr>
          <w:rFonts w:ascii="Times New Roman" w:eastAsia="MS Mincho" w:hAnsi="Times New Roman" w:cs="Times New Roman"/>
          <w:i/>
          <w:sz w:val="28"/>
          <w:szCs w:val="28"/>
          <w:lang w:eastAsia="ja-JP"/>
        </w:rPr>
        <w:t xml:space="preserve">Đối với thuốc lá ngoại nhập lậu bị tịch thu còn chất lượng, thực hiện thí điểm theo hướng bán đấu giá để tiêu thụ nội địa </w:t>
      </w:r>
      <w:r w:rsidRPr="006737D3">
        <w:rPr>
          <w:rFonts w:ascii="Times New Roman" w:eastAsia="MS Mincho" w:hAnsi="Times New Roman" w:cs="Times New Roman"/>
          <w:i/>
          <w:sz w:val="28"/>
          <w:szCs w:val="28"/>
          <w:u w:val="single"/>
          <w:lang w:eastAsia="ja-JP"/>
        </w:rPr>
        <w:t>hoặc</w:t>
      </w:r>
      <w:r w:rsidRPr="006737D3">
        <w:rPr>
          <w:rFonts w:ascii="Times New Roman" w:eastAsia="MS Mincho" w:hAnsi="Times New Roman" w:cs="Times New Roman"/>
          <w:i/>
          <w:sz w:val="28"/>
          <w:szCs w:val="28"/>
          <w:lang w:eastAsia="ja-JP"/>
        </w:rPr>
        <w:t xml:space="preserve"> tái xuất</w:t>
      </w:r>
      <w:r>
        <w:rPr>
          <w:rFonts w:ascii="Times New Roman" w:eastAsia="MS Mincho" w:hAnsi="Times New Roman" w:cs="Times New Roman"/>
          <w:sz w:val="28"/>
          <w:szCs w:val="28"/>
          <w:lang w:eastAsia="ja-JP"/>
        </w:rPr>
        <w:t xml:space="preserve">” </w:t>
      </w:r>
    </w:p>
    <w:p w:rsidR="00C55663" w:rsidRDefault="009A6E05"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Thực hiện ý kiến chỉ đạo của Thủ tướng Chính phủ tại công văn số 3825/VPCP-V.I nêu trên, Bộ Tài chính đã dự thảo “</w:t>
      </w:r>
      <w:r w:rsidRPr="008C59A7">
        <w:rPr>
          <w:rFonts w:ascii="Times New Roman" w:hAnsi="Times New Roman" w:cs="Times New Roman"/>
          <w:sz w:val="28"/>
          <w:szCs w:val="28"/>
        </w:rPr>
        <w:t>Quyết định</w:t>
      </w:r>
      <w:r>
        <w:rPr>
          <w:rFonts w:ascii="Times New Roman" w:hAnsi="Times New Roman" w:cs="Times New Roman"/>
          <w:sz w:val="28"/>
          <w:szCs w:val="28"/>
        </w:rPr>
        <w:t xml:space="preserve"> </w:t>
      </w:r>
      <w:r w:rsidRPr="008C59A7">
        <w:rPr>
          <w:rFonts w:ascii="Times New Roman" w:hAnsi="Times New Roman" w:cs="Times New Roman"/>
          <w:sz w:val="28"/>
          <w:szCs w:val="28"/>
        </w:rPr>
        <w:t xml:space="preserve">quy định </w:t>
      </w:r>
      <w:r w:rsidRPr="006C27E5">
        <w:rPr>
          <w:rFonts w:ascii="Times New Roman" w:eastAsia="MS Mincho" w:hAnsi="Times New Roman" w:cs="Times New Roman"/>
          <w:sz w:val="28"/>
          <w:szCs w:val="28"/>
          <w:lang w:eastAsia="ja-JP"/>
        </w:rPr>
        <w:t xml:space="preserve">tiêu hủy và thí điểm bán đấu giá thuốc lá </w:t>
      </w:r>
      <w:r>
        <w:rPr>
          <w:rFonts w:ascii="Times New Roman" w:eastAsia="MS Mincho" w:hAnsi="Times New Roman" w:cs="Times New Roman"/>
          <w:sz w:val="28"/>
          <w:szCs w:val="28"/>
          <w:lang w:eastAsia="ja-JP"/>
        </w:rPr>
        <w:t xml:space="preserve">ngoại nhập lậu bị tịch thu”. Trong đó, kết cấu của dự thảo đã đưa ra cơ chế quản lý cho ba đối tượng riêng biệt gồm: </w:t>
      </w:r>
    </w:p>
    <w:p w:rsidR="009A6E05" w:rsidRDefault="009A6E05"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(i) </w:t>
      </w:r>
      <w:r w:rsidR="00C55663">
        <w:rPr>
          <w:rFonts w:ascii="Times New Roman" w:eastAsia="MS Mincho" w:hAnsi="Times New Roman" w:cs="Times New Roman"/>
          <w:sz w:val="28"/>
          <w:szCs w:val="28"/>
          <w:lang w:eastAsia="ja-JP"/>
        </w:rPr>
        <w:t>T</w:t>
      </w:r>
      <w:r>
        <w:rPr>
          <w:rFonts w:ascii="Times New Roman" w:eastAsia="MS Mincho" w:hAnsi="Times New Roman" w:cs="Times New Roman"/>
          <w:sz w:val="28"/>
          <w:szCs w:val="28"/>
          <w:lang w:eastAsia="ja-JP"/>
        </w:rPr>
        <w:t>huốc lá ngoại nhập lậu bị tịch thu là thuốc lá giả, thuốc lá không còn chất lượng hoặc còn chất lượng nhưng không đáp ứng các yêu cầu sau khi đấu giá để tiêu thụ nội địa hoặc xuất khẩu thì buộc phải tiêu hủy;</w:t>
      </w:r>
    </w:p>
    <w:p w:rsidR="009A6E05" w:rsidRDefault="00C55663"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(ii) Thuốc lá ngoại nhập lậu bị tịch thu còn chất lượng thực hiện thí điểm bán đấu giá để tiêu thụ nội địa;</w:t>
      </w:r>
    </w:p>
    <w:p w:rsidR="00C55663" w:rsidRDefault="00C55663"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(iii) Thuốc lá ngoại nhập lậu bị tịch thu còn chất lượng thực hiện thí điểm bán đấu giá để xuất khẩu ra nước ngoài.</w:t>
      </w:r>
    </w:p>
    <w:p w:rsidR="00C55663" w:rsidRDefault="00C55663"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Định hướng quản lý đối với các loại đối tượng này là xây dựng cơ chế thí điể</w:t>
      </w:r>
      <w:r w:rsidR="00C311FE">
        <w:rPr>
          <w:rFonts w:ascii="Times New Roman" w:eastAsia="MS Mincho" w:hAnsi="Times New Roman" w:cs="Times New Roman"/>
          <w:sz w:val="28"/>
          <w:szCs w:val="28"/>
          <w:lang w:eastAsia="ja-JP"/>
        </w:rPr>
        <w:t xml:space="preserve">m </w:t>
      </w:r>
      <w:r>
        <w:rPr>
          <w:rFonts w:ascii="Times New Roman" w:eastAsia="MS Mincho" w:hAnsi="Times New Roman" w:cs="Times New Roman"/>
          <w:sz w:val="28"/>
          <w:szCs w:val="28"/>
          <w:lang w:eastAsia="ja-JP"/>
        </w:rPr>
        <w:t xml:space="preserve">cho phép xuất khẩu hoặc tiêu thụ nội địa trong trường hợp là thuốc lá còn chất lượng nhằm tạo điều kiện cho các doanh nghiệp thu mua, phân phối trên thị trường, tránh lãng phí của cải xã hội, tăng nguồn thu cho Ngân sách Nhà nước. Tuy nhiên, hoạt động thí điểm </w:t>
      </w:r>
      <w:r w:rsidR="00530F66">
        <w:rPr>
          <w:rFonts w:ascii="Times New Roman" w:eastAsia="MS Mincho" w:hAnsi="Times New Roman" w:cs="Times New Roman"/>
          <w:sz w:val="28"/>
          <w:szCs w:val="28"/>
          <w:lang w:eastAsia="ja-JP"/>
        </w:rPr>
        <w:t xml:space="preserve">vẫn </w:t>
      </w:r>
      <w:r>
        <w:rPr>
          <w:rFonts w:ascii="Times New Roman" w:eastAsia="MS Mincho" w:hAnsi="Times New Roman" w:cs="Times New Roman"/>
          <w:sz w:val="28"/>
          <w:szCs w:val="28"/>
          <w:lang w:eastAsia="ja-JP"/>
        </w:rPr>
        <w:t>yêu cầu quản lý chặt chẽ, không cho phép thẩm lậu lại thị trường Việt Nam trong trường hợp đã được xuất khẩu ra nước ngoài và phải đảm bảo phù hợp với các yêu cầu quản lý trong nước trong trường hợp trúng đấu giá được phép tiêu thụ nội địa.</w:t>
      </w:r>
    </w:p>
    <w:p w:rsidR="00C55663" w:rsidRDefault="00C55663" w:rsidP="00B2299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Nhằm đáp ứng yêu cầu quản lý nêu trên, khi xây dựng nội dung dự thảo đối với đối tượng là thuốc lá ngoại nhập lậu cho phép tiêu thụ trong nước, Ban soạn thảo đã đưa ra các tiêu chí quản lý siết chặt nhằm đảm bảo việc quản lý nhóm mặt hàng này tương đương như thuốc lá sản xuất nội địa hoặc thuốc lá nhập khẩu chính ngạch, tránh phân biệt đối xử về chính sách đối với </w:t>
      </w:r>
      <w:r w:rsidR="00E72CF8">
        <w:rPr>
          <w:rFonts w:ascii="Times New Roman" w:eastAsia="MS Mincho" w:hAnsi="Times New Roman" w:cs="Times New Roman"/>
          <w:sz w:val="28"/>
          <w:szCs w:val="28"/>
          <w:lang w:eastAsia="ja-JP"/>
        </w:rPr>
        <w:t xml:space="preserve">hai ngành sản xuất thuốc lá trong nước và các doanh nghiệp nhập khẩu thuốc lá thông thường dẫn tới những phát sinh không đáng có gây ảnh hưởng sâu rộng tới các mặt kinh tế, xã hội, cạnh tranh không bình đẳng, môi trường, sức khỏe người tiêu dùng trong nước. Cụ thể, một số các tiêu chí Ban soạn thảo đã đặt ra bao gồm: </w:t>
      </w:r>
    </w:p>
    <w:p w:rsidR="00E72CF8" w:rsidRPr="007306BD" w:rsidRDefault="00E72CF8" w:rsidP="00E72CF8">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Pr="007306BD">
        <w:rPr>
          <w:rFonts w:ascii="Times New Roman" w:eastAsia="Times New Roman" w:hAnsi="Times New Roman" w:cs="Times New Roman"/>
          <w:i/>
          <w:sz w:val="28"/>
          <w:szCs w:val="28"/>
        </w:rPr>
        <w:t>Yêu cầu đối với thuốc lá ngoại nhập lậu bị tịch thu trước khi chuyển tiêu thụ nội địa:</w:t>
      </w:r>
    </w:p>
    <w:p w:rsidR="00E72CF8" w:rsidRPr="007306BD" w:rsidRDefault="00E72CF8" w:rsidP="00E72CF8">
      <w:pPr>
        <w:spacing w:after="120" w:line="240" w:lineRule="auto"/>
        <w:ind w:firstLine="720"/>
        <w:jc w:val="both"/>
        <w:rPr>
          <w:rFonts w:ascii="Times New Roman" w:eastAsia="Times New Roman" w:hAnsi="Times New Roman" w:cs="Times New Roman"/>
          <w:i/>
          <w:sz w:val="28"/>
          <w:szCs w:val="28"/>
        </w:rPr>
      </w:pPr>
      <w:r w:rsidRPr="007306BD">
        <w:rPr>
          <w:rFonts w:ascii="Times New Roman" w:eastAsia="Times New Roman" w:hAnsi="Times New Roman" w:cs="Times New Roman"/>
          <w:i/>
          <w:sz w:val="28"/>
          <w:szCs w:val="28"/>
        </w:rPr>
        <w:t>a. Phải được dán tem ký hiệu đấu giá trước khi đưa ra lưu thông trên thị trường theo quy định của Bộ Tài chính.</w:t>
      </w:r>
    </w:p>
    <w:p w:rsidR="00E72CF8" w:rsidRPr="007306BD" w:rsidRDefault="00E72CF8" w:rsidP="00E72CF8">
      <w:pPr>
        <w:spacing w:after="120" w:line="240" w:lineRule="auto"/>
        <w:ind w:firstLine="720"/>
        <w:jc w:val="both"/>
        <w:rPr>
          <w:rFonts w:ascii="Times New Roman" w:eastAsia="Times New Roman" w:hAnsi="Times New Roman" w:cs="Times New Roman"/>
          <w:i/>
          <w:sz w:val="28"/>
          <w:szCs w:val="28"/>
        </w:rPr>
      </w:pPr>
      <w:r w:rsidRPr="007306BD">
        <w:rPr>
          <w:rFonts w:ascii="Times New Roman" w:eastAsia="Times New Roman" w:hAnsi="Times New Roman" w:cs="Times New Roman"/>
          <w:i/>
          <w:sz w:val="28"/>
          <w:szCs w:val="28"/>
        </w:rPr>
        <w:t>b. Phải ghi nhãn hàng hóa, ghi nhãn sản phẩm thuốc lá tiêu thụ tại Việt Nam và in cảnh báo sức khỏe trên bao bì thuốc lá theo quy định của Bộ Y tế.</w:t>
      </w:r>
    </w:p>
    <w:p w:rsidR="00E72CF8" w:rsidRPr="00B822AC" w:rsidRDefault="00E72CF8" w:rsidP="00E72CF8">
      <w:pPr>
        <w:spacing w:after="120" w:line="240" w:lineRule="auto"/>
        <w:ind w:firstLine="720"/>
        <w:jc w:val="both"/>
        <w:rPr>
          <w:rFonts w:ascii="Times New Roman" w:eastAsia="Times New Roman" w:hAnsi="Times New Roman" w:cs="Times New Roman"/>
          <w:sz w:val="28"/>
          <w:szCs w:val="28"/>
        </w:rPr>
      </w:pPr>
      <w:r w:rsidRPr="007306BD">
        <w:rPr>
          <w:rFonts w:ascii="Times New Roman" w:eastAsia="Times New Roman" w:hAnsi="Times New Roman" w:cs="Times New Roman"/>
          <w:i/>
          <w:sz w:val="28"/>
          <w:szCs w:val="28"/>
        </w:rPr>
        <w:t>c.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r>
        <w:rPr>
          <w:rFonts w:ascii="Times New Roman" w:eastAsia="Times New Roman" w:hAnsi="Times New Roman" w:cs="Times New Roman"/>
          <w:sz w:val="28"/>
          <w:szCs w:val="28"/>
        </w:rPr>
        <w:t>”</w:t>
      </w:r>
      <w:r w:rsidRPr="00B822AC">
        <w:rPr>
          <w:rFonts w:ascii="Times New Roman" w:eastAsia="Times New Roman" w:hAnsi="Times New Roman" w:cs="Times New Roman"/>
          <w:sz w:val="28"/>
          <w:szCs w:val="28"/>
        </w:rPr>
        <w:t>.</w:t>
      </w:r>
    </w:p>
    <w:p w:rsidR="00E72CF8" w:rsidRDefault="00E72CF8" w:rsidP="00E72CF8">
      <w:pPr>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Dự kiến giao Bộ Y tế chủ trì, phối hợp với Bộ Công Thương:</w:t>
      </w:r>
    </w:p>
    <w:p w:rsidR="00E72CF8" w:rsidRPr="007306BD" w:rsidRDefault="00E72CF8" w:rsidP="00E72CF8">
      <w:pPr>
        <w:spacing w:before="120" w:after="120" w:line="240" w:lineRule="auto"/>
        <w:ind w:firstLine="720"/>
        <w:jc w:val="both"/>
        <w:rPr>
          <w:rFonts w:ascii="Times New Roman" w:eastAsia="Times New Roman" w:hAnsi="Times New Roman" w:cs="Times New Roman"/>
          <w:i/>
          <w:sz w:val="28"/>
          <w:szCs w:val="28"/>
        </w:rPr>
      </w:pPr>
      <w:r>
        <w:rPr>
          <w:rFonts w:ascii="Times New Roman" w:eastAsia="MS Mincho" w:hAnsi="Times New Roman" w:cs="Times New Roman"/>
          <w:sz w:val="28"/>
          <w:szCs w:val="28"/>
          <w:lang w:eastAsia="ja-JP"/>
        </w:rPr>
        <w:t>“</w:t>
      </w:r>
      <w:r w:rsidRPr="007306BD">
        <w:rPr>
          <w:rFonts w:ascii="Times New Roman" w:hAnsi="Times New Roman" w:cs="Times New Roman"/>
          <w:i/>
          <w:sz w:val="28"/>
          <w:szCs w:val="28"/>
        </w:rPr>
        <w:t xml:space="preserve">b. Hướng dẫn việc </w:t>
      </w:r>
      <w:r w:rsidRPr="007306BD">
        <w:rPr>
          <w:rFonts w:ascii="Times New Roman" w:eastAsia="Times New Roman" w:hAnsi="Times New Roman" w:cs="Times New Roman"/>
          <w:i/>
          <w:sz w:val="28"/>
          <w:szCs w:val="28"/>
        </w:rPr>
        <w:t>công bố hợp chuẩn, hợp quy hoặc công bố phù hợp quy định an toàn thực phẩm; kiểm tra chất lượng vệ sinh an toàn và hàm lượng chất độc hại đối với thuốc lá ngoại nhập lậu bị tịch thu trúng đấu giá để tiêu thụ nội địa.</w:t>
      </w:r>
    </w:p>
    <w:p w:rsidR="00E72CF8" w:rsidRDefault="00E72CF8" w:rsidP="00E72CF8">
      <w:pPr>
        <w:spacing w:before="120" w:after="120" w:line="240" w:lineRule="auto"/>
        <w:ind w:firstLine="720"/>
        <w:jc w:val="both"/>
        <w:rPr>
          <w:rFonts w:ascii="Times New Roman" w:eastAsia="Times New Roman" w:hAnsi="Times New Roman" w:cs="Times New Roman"/>
          <w:sz w:val="28"/>
          <w:szCs w:val="28"/>
        </w:rPr>
      </w:pPr>
      <w:r w:rsidRPr="007306BD">
        <w:rPr>
          <w:rFonts w:ascii="Times New Roman" w:eastAsia="Times New Roman" w:hAnsi="Times New Roman" w:cs="Times New Roman"/>
          <w:i/>
          <w:sz w:val="28"/>
          <w:szCs w:val="28"/>
        </w:rPr>
        <w:t>c. Hướng dẫn việc ghi nhãn hàng hóa, ghi nhãn sản phẩm thuốc lá tiêu thụ tại Việt Nam và in cảnh báo sức khỏe trên bao bì thuốc lá theo quy định</w:t>
      </w:r>
      <w:r>
        <w:rPr>
          <w:rFonts w:ascii="Times New Roman" w:eastAsia="Times New Roman" w:hAnsi="Times New Roman" w:cs="Times New Roman"/>
          <w:sz w:val="28"/>
          <w:szCs w:val="28"/>
        </w:rPr>
        <w:t>”.</w:t>
      </w:r>
    </w:p>
    <w:p w:rsidR="00E72CF8" w:rsidRDefault="00E72CF8" w:rsidP="00E72CF8">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Giao Bộ Tài chính:</w:t>
      </w:r>
    </w:p>
    <w:p w:rsidR="00E72CF8" w:rsidRPr="00E908C3" w:rsidRDefault="00E72CF8" w:rsidP="00E72CF8">
      <w:pPr>
        <w:spacing w:before="120" w:after="12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rPr>
        <w:tab/>
        <w:t>“</w:t>
      </w:r>
      <w:r w:rsidRPr="00E908C3">
        <w:rPr>
          <w:rFonts w:ascii="Times New Roman" w:hAnsi="Times New Roman" w:cs="Times New Roman"/>
          <w:i/>
          <w:sz w:val="28"/>
          <w:szCs w:val="28"/>
        </w:rPr>
        <w:t xml:space="preserve">a. Hướng dẫn xác định giá khởi điểm của thuốc lá ngoại nhập lậu bị tịch thu tham gia đấu giá để xuất khẩu hoặc tiêu thụ nội địa theo đề nghị của </w:t>
      </w:r>
      <w:r w:rsidRPr="00E908C3">
        <w:rPr>
          <w:rFonts w:ascii="Times New Roman" w:eastAsia="Times New Roman" w:hAnsi="Times New Roman" w:cs="Times New Roman"/>
          <w:i/>
          <w:sz w:val="28"/>
          <w:szCs w:val="28"/>
        </w:rPr>
        <w:t>Trung tâm dịch vụ đấu giá tài sản</w:t>
      </w:r>
      <w:r w:rsidRPr="00E908C3">
        <w:rPr>
          <w:rFonts w:ascii="Times New Roman" w:hAnsi="Times New Roman" w:cs="Times New Roman"/>
          <w:i/>
          <w:sz w:val="28"/>
          <w:szCs w:val="28"/>
        </w:rPr>
        <w:t xml:space="preserve"> và giá bán thuốc lá ra thị trường trong nước.</w:t>
      </w:r>
    </w:p>
    <w:p w:rsidR="00E72CF8" w:rsidRPr="00B822AC" w:rsidRDefault="00E72CF8" w:rsidP="00E72CF8">
      <w:pPr>
        <w:spacing w:before="120" w:after="120" w:line="240" w:lineRule="auto"/>
        <w:jc w:val="both"/>
        <w:rPr>
          <w:rFonts w:ascii="Times New Roman" w:hAnsi="Times New Roman" w:cs="Times New Roman"/>
          <w:sz w:val="28"/>
          <w:szCs w:val="28"/>
        </w:rPr>
      </w:pPr>
      <w:r w:rsidRPr="00E908C3">
        <w:rPr>
          <w:rFonts w:ascii="Times New Roman" w:hAnsi="Times New Roman" w:cs="Times New Roman"/>
          <w:i/>
          <w:sz w:val="28"/>
          <w:szCs w:val="28"/>
        </w:rPr>
        <w:tab/>
        <w:t xml:space="preserve">b. Hướng dẫn việc </w:t>
      </w:r>
      <w:r w:rsidRPr="00E908C3">
        <w:rPr>
          <w:rFonts w:ascii="Times New Roman" w:eastAsia="Times New Roman" w:hAnsi="Times New Roman" w:cs="Times New Roman"/>
          <w:i/>
          <w:sz w:val="28"/>
          <w:szCs w:val="28"/>
        </w:rPr>
        <w:t>dán tem ký hiệu đấu giá trước khi đưa ra lưu thông trên thị trường</w:t>
      </w:r>
      <w:r>
        <w:rPr>
          <w:rFonts w:ascii="Times New Roman" w:eastAsia="Times New Roman" w:hAnsi="Times New Roman" w:cs="Times New Roman"/>
          <w:sz w:val="28"/>
          <w:szCs w:val="28"/>
        </w:rPr>
        <w:t>”.</w:t>
      </w:r>
    </w:p>
    <w:p w:rsidR="008830AE" w:rsidRPr="008830AE" w:rsidRDefault="00E72CF8" w:rsidP="00E72CF8">
      <w:pPr>
        <w:spacing w:before="120" w:after="12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ab/>
      </w:r>
      <w:r w:rsidR="008830AE" w:rsidRPr="008830AE">
        <w:rPr>
          <w:rFonts w:ascii="Times New Roman" w:eastAsia="MS Mincho" w:hAnsi="Times New Roman" w:cs="Times New Roman"/>
          <w:b/>
          <w:sz w:val="28"/>
          <w:szCs w:val="28"/>
          <w:lang w:eastAsia="ja-JP"/>
        </w:rPr>
        <w:t>1.2. Vướng mắc phát sinh:</w:t>
      </w:r>
    </w:p>
    <w:p w:rsidR="00E72CF8" w:rsidRDefault="008830AE" w:rsidP="00E72CF8">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E72CF8">
        <w:rPr>
          <w:rFonts w:ascii="Times New Roman" w:eastAsia="MS Mincho" w:hAnsi="Times New Roman" w:cs="Times New Roman"/>
          <w:sz w:val="28"/>
          <w:szCs w:val="28"/>
          <w:lang w:eastAsia="ja-JP"/>
        </w:rPr>
        <w:t>Tuy nhiên, theo nhận định của các thành viên sau cuộc họp Hội đồng thẩm định nội dung dự thảo Quyết định thì: để thực hiện việc cho phép tiêu thụ nội địa có tính khả thi thì một loạt các Bộ, ngành sẽ phải xây dựng và ban hành những tiêu chuẩn kỹ thuật mới để mặt hàng thuốc lá ngoại nhập lậu có thể đáp ứng các yêu cầu trong nước là không phù hợp với thực tế và có khả năng gây ảnh hưởng tới nhiều lĩnh vực như sản xuất kinh doanh trong nước, môi trường, sức khỏe người tiêu dùng</w:t>
      </w:r>
      <w:r w:rsidR="00530F66">
        <w:rPr>
          <w:rFonts w:ascii="Times New Roman" w:eastAsia="MS Mincho" w:hAnsi="Times New Roman" w:cs="Times New Roman"/>
          <w:sz w:val="28"/>
          <w:szCs w:val="28"/>
          <w:lang w:eastAsia="ja-JP"/>
        </w:rPr>
        <w:t xml:space="preserve">. Vì trên thực tế việc quản lý mặt hàng thuốc lá hiện nay dựa trên căn cứ pháp lý là Luật Phòng chống tác hại thuốc lá, Nghị định số 67/2013/NĐ-CP ngày 27/6/2013, Nghị định số 106/2017/NĐ-CP ngày 14/9/2017 của Chính phủ. Tuy nhiên cơ chế quản lý tại các văn bản này chỉ xây dựng để áp dụng với đối tượng là thuốc lá nhập khẩu chính ngạch và thuốc lá sản xuất trong nước mà không có quy định riêng cho loại thuốc lá nhập lậu được hợp thức hóa đưa vào tiêu thụ trong thị trường nội địa. </w:t>
      </w:r>
      <w:r w:rsidR="00437782">
        <w:rPr>
          <w:rFonts w:ascii="Times New Roman" w:eastAsia="MS Mincho" w:hAnsi="Times New Roman" w:cs="Times New Roman"/>
          <w:sz w:val="28"/>
          <w:szCs w:val="28"/>
          <w:lang w:eastAsia="ja-JP"/>
        </w:rPr>
        <w:t xml:space="preserve">Như vậy, nếu vận dụng tiêu chí quản lý của thuốc lá nhập khẩu chính ngạch và thuốc lá sản xuất trong nước để quy định cho đối tượng thuốc lá nhập lậu sẽ </w:t>
      </w:r>
      <w:r w:rsidR="00530F66">
        <w:rPr>
          <w:rFonts w:ascii="Times New Roman" w:eastAsia="MS Mincho" w:hAnsi="Times New Roman" w:cs="Times New Roman"/>
          <w:sz w:val="28"/>
          <w:szCs w:val="28"/>
          <w:lang w:eastAsia="ja-JP"/>
        </w:rPr>
        <w:t>dẫn tới những vướng mắc phát sinh, c</w:t>
      </w:r>
      <w:r w:rsidR="00E72CF8">
        <w:rPr>
          <w:rFonts w:ascii="Times New Roman" w:eastAsia="MS Mincho" w:hAnsi="Times New Roman" w:cs="Times New Roman"/>
          <w:sz w:val="28"/>
          <w:szCs w:val="28"/>
          <w:lang w:eastAsia="ja-JP"/>
        </w:rPr>
        <w:t>ụ thể</w:t>
      </w:r>
      <w:r w:rsidR="00437782">
        <w:rPr>
          <w:rFonts w:ascii="Times New Roman" w:eastAsia="MS Mincho" w:hAnsi="Times New Roman" w:cs="Times New Roman"/>
          <w:sz w:val="28"/>
          <w:szCs w:val="28"/>
          <w:lang w:eastAsia="ja-JP"/>
        </w:rPr>
        <w:t xml:space="preserve"> như sau</w:t>
      </w:r>
      <w:r w:rsidR="00E72CF8">
        <w:rPr>
          <w:rFonts w:ascii="Times New Roman" w:eastAsia="MS Mincho" w:hAnsi="Times New Roman" w:cs="Times New Roman"/>
          <w:sz w:val="28"/>
          <w:szCs w:val="28"/>
          <w:lang w:eastAsia="ja-JP"/>
        </w:rPr>
        <w:t>:</w:t>
      </w:r>
    </w:p>
    <w:p w:rsidR="00E72CF8" w:rsidRDefault="00530F66"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a.</w:t>
      </w:r>
      <w:r w:rsidR="00E72CF8">
        <w:rPr>
          <w:rFonts w:ascii="Times New Roman" w:eastAsia="MS Mincho" w:hAnsi="Times New Roman" w:cs="Times New Roman"/>
          <w:sz w:val="28"/>
          <w:szCs w:val="28"/>
          <w:lang w:eastAsia="ja-JP"/>
        </w:rPr>
        <w:t xml:space="preserve"> Đối với yều cầu về tiêu chuẩn kỹ thuật quốc gia của thuốc lá: </w:t>
      </w:r>
      <w:r w:rsidR="00E72CF8" w:rsidRPr="007306BD">
        <w:rPr>
          <w:rFonts w:ascii="Times New Roman" w:eastAsia="MS Mincho" w:hAnsi="Times New Roman" w:cs="Times New Roman"/>
          <w:sz w:val="28"/>
          <w:szCs w:val="28"/>
          <w:lang w:eastAsia="ja-JP"/>
        </w:rPr>
        <w:t>Căn cứ Quy chuẩn kỹ thuật quốc gia đối với thuốc lá điếu ban hành kèm theo Thông tư 23/2015/TT-BYT, các loại thuốc lá nhập lậu phổ biến vào Việt Nam hiện nay đều không phù hợp với Quy chuẩn. Cụ thể, Quy chuẩn chỉ cho phép hàm lượng tối đa Tar trong khói 01 điếu thuốc lá là 16,0 mg và hàm lượng tối đa Nicotin trong khói 01 điếu thuốc lá là: 1,4 mg. Tuy nhiên hàm lượng này đối với thuốc lá Jet và Hero (là hai loại thuốc lá chiếm tới 80-90% tổng lượng thuốc lá nhập lậu vào Việt Nam) lên tới Tar: 19,6 mg/điếu (vượt ngưỡng 12,2%); Nicotine: 2,09 mg/điếu (vượt ngưỡng 49,2%) đối với thuốc lá Jet và Tar: 18,9% mg/điếu (vượt ngưỡng 11,8%); Nicotine: 2,04 mg/điếu (vượt ngưỡng 49,2%) đối với thuốc lá Hero.</w:t>
      </w:r>
      <w:r w:rsidR="00E72CF8">
        <w:rPr>
          <w:rFonts w:ascii="Times New Roman" w:eastAsia="MS Mincho" w:hAnsi="Times New Roman" w:cs="Times New Roman"/>
          <w:sz w:val="28"/>
          <w:szCs w:val="28"/>
          <w:lang w:eastAsia="ja-JP"/>
        </w:rPr>
        <w:t xml:space="preserve"> Theo báo cáo đánh giá của Viện Kinh tế Kỹ thuật thuốc lá và Tổng công ty thuốc lá Việt Nam tại công văn số 56/BC-BCT báo cáo Thủ tướng Chính phủ về kết quả thực hiện thí điểm tái xuất thuốc lá còn chất lượng nhập lậu bị tịch thu theo Quyết định số 1112/QĐ-TTg ngày 21/8/2012 thì: “</w:t>
      </w:r>
      <w:r w:rsidR="00E72CF8" w:rsidRPr="005A7650">
        <w:rPr>
          <w:rFonts w:ascii="Times New Roman" w:eastAsia="MS Mincho" w:hAnsi="Times New Roman" w:cs="Times New Roman"/>
          <w:i/>
          <w:sz w:val="28"/>
          <w:szCs w:val="28"/>
          <w:lang w:eastAsia="ja-JP"/>
        </w:rPr>
        <w:t>thuốc lá nhãn hiệu JET và HERO nhập lậu có hàm lượng chất độc hại cao hơn mức thông thường, gây nguy hiểm nghiêm trọng đến sức khỏe người tiêu dùng</w:t>
      </w:r>
      <w:r w:rsidR="00E72CF8">
        <w:rPr>
          <w:rFonts w:ascii="Times New Roman" w:eastAsia="MS Mincho" w:hAnsi="Times New Roman" w:cs="Times New Roman"/>
          <w:sz w:val="28"/>
          <w:szCs w:val="28"/>
          <w:lang w:eastAsia="ja-JP"/>
        </w:rPr>
        <w:t>”</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Như vậy, nếu dẫn chiếu </w:t>
      </w:r>
      <w:r w:rsidRPr="007306BD">
        <w:rPr>
          <w:rFonts w:ascii="Times New Roman" w:eastAsia="MS Mincho" w:hAnsi="Times New Roman" w:cs="Times New Roman"/>
          <w:sz w:val="28"/>
          <w:szCs w:val="28"/>
          <w:lang w:eastAsia="ja-JP"/>
        </w:rPr>
        <w:t>Thông tư 23/2015/TT-BYT</w:t>
      </w:r>
      <w:r>
        <w:rPr>
          <w:rFonts w:ascii="Times New Roman" w:eastAsia="MS Mincho" w:hAnsi="Times New Roman" w:cs="Times New Roman"/>
          <w:sz w:val="28"/>
          <w:szCs w:val="28"/>
          <w:lang w:eastAsia="ja-JP"/>
        </w:rPr>
        <w:t xml:space="preserve"> vào dự thảo Quyết định để kiểm soát tiêu chuẩn kỹ thuật thì 80-90% thuốc lá nhập lậu sẽ không thể đáp ứng yêu cầu chuyển tiêu thụ nội địa. Trường hợp phải xây dựng bộ tiêu chuẩn kỹ thuật mới chỉ để tạo điều kiện cho một dòng sản phẩm nhập lậu đưa vào thị trường tiêu thụ sẽ mất thêm thời gian để nghiên cứu, ban hành và không phù hợp với quy định pháp luật trong nước, gây ảnh hưởng lớn đến sức khỏe người tiêu dùng trong nước</w:t>
      </w:r>
      <w:r w:rsidR="0091477D">
        <w:rPr>
          <w:rFonts w:ascii="Times New Roman" w:eastAsia="MS Mincho" w:hAnsi="Times New Roman" w:cs="Times New Roman"/>
          <w:sz w:val="28"/>
          <w:szCs w:val="28"/>
          <w:lang w:eastAsia="ja-JP"/>
        </w:rPr>
        <w:t xml:space="preserve"> </w:t>
      </w:r>
      <w:r w:rsidR="0091477D" w:rsidRPr="0091477D">
        <w:rPr>
          <w:rFonts w:ascii="Times New Roman" w:eastAsia="MS Mincho" w:hAnsi="Times New Roman" w:cs="Times New Roman"/>
          <w:sz w:val="28"/>
          <w:szCs w:val="28"/>
          <w:lang w:eastAsia="ja-JP"/>
        </w:rPr>
        <w:t>cũng như sản xuất của ngành công nghiệp thuốc lá đang được giới hạn mức sản xuất hàng năm.</w:t>
      </w:r>
    </w:p>
    <w:p w:rsidR="007C03CC" w:rsidRDefault="00530F66" w:rsidP="00E72CF8">
      <w:pPr>
        <w:autoSpaceDE w:val="0"/>
        <w:autoSpaceDN w:val="0"/>
        <w:adjustRightInd w:val="0"/>
        <w:spacing w:after="120" w:line="240" w:lineRule="auto"/>
        <w:ind w:firstLine="720"/>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b.</w:t>
      </w:r>
      <w:r w:rsidR="00E72CF8">
        <w:rPr>
          <w:rFonts w:ascii="Times New Roman" w:eastAsia="MS Mincho" w:hAnsi="Times New Roman" w:cs="Times New Roman"/>
          <w:sz w:val="28"/>
          <w:szCs w:val="28"/>
          <w:lang w:eastAsia="ja-JP"/>
        </w:rPr>
        <w:t xml:space="preserve"> Đối với yêu cầu </w:t>
      </w:r>
      <w:r w:rsidR="00E72CF8">
        <w:rPr>
          <w:rFonts w:ascii="Times New Roman" w:eastAsia="Times New Roman" w:hAnsi="Times New Roman" w:cs="Times New Roman"/>
          <w:sz w:val="28"/>
          <w:szCs w:val="28"/>
        </w:rPr>
        <w:t xml:space="preserve">về quy định dán nhãn và in cảnh báo sức khỏe: việc quy định dán nhãn và in cảnh báo sức khỏe đối với thuốc lá lậu là nhằm yêu cầu quản lý tương đương như thuốc lá nhập khẩu thông thuờng hoặc thuốc sản xuất trong nước, đồng thời đảm bảo việc đưa ra cảnh báo về sức khỏe cho người tiêu dùng. </w:t>
      </w:r>
    </w:p>
    <w:p w:rsidR="00E72CF8" w:rsidRPr="00530F66" w:rsidRDefault="00E72CF8" w:rsidP="00E72CF8">
      <w:pPr>
        <w:autoSpaceDE w:val="0"/>
        <w:autoSpaceDN w:val="0"/>
        <w:adjustRightInd w:val="0"/>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tại </w:t>
      </w:r>
      <w:r w:rsidR="00530F66" w:rsidRPr="00F040C9">
        <w:rPr>
          <w:rFonts w:ascii="Times New Roman" w:eastAsia="Times New Roman" w:hAnsi="Times New Roman" w:cs="Times New Roman"/>
          <w:sz w:val="28"/>
          <w:szCs w:val="28"/>
        </w:rPr>
        <w:t>theo quy định Dán nhãn: hàng tịch thu xung công quỹ sử dụng một loại nhãn riêng tuy nhiên chưa có quy định hướng dẫn trường hợp này. Ngoài ra sẽ phát sinh thủ tục phải dán nhãn cho từng bao, chi phí cao, không khả thi khi thực hiện. Trường hợp vận dụng</w:t>
      </w:r>
      <w:r w:rsidR="00530F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quy định về nhãn và in cảnh báo sức khỏe </w:t>
      </w:r>
      <w:r w:rsidR="00530F66">
        <w:rPr>
          <w:rFonts w:ascii="Times New Roman" w:eastAsia="Times New Roman" w:hAnsi="Times New Roman" w:cs="Times New Roman"/>
          <w:sz w:val="28"/>
          <w:szCs w:val="28"/>
        </w:rPr>
        <w:t xml:space="preserve">theo </w:t>
      </w:r>
      <w:r>
        <w:rPr>
          <w:rFonts w:ascii="Times New Roman" w:eastAsia="Times New Roman" w:hAnsi="Times New Roman" w:cs="Times New Roman"/>
          <w:sz w:val="28"/>
          <w:szCs w:val="28"/>
        </w:rPr>
        <w:t>hướng dẫn tại Thông tư số 05/2013/TTLT-BYT-BCT ngày 8/2/2013</w:t>
      </w:r>
      <w:r w:rsidR="00530F66">
        <w:rPr>
          <w:rFonts w:ascii="Times New Roman" w:eastAsia="Times New Roman" w:hAnsi="Times New Roman" w:cs="Times New Roman"/>
          <w:sz w:val="28"/>
          <w:szCs w:val="28"/>
        </w:rPr>
        <w:t xml:space="preserve"> thì</w:t>
      </w:r>
      <w:r>
        <w:rPr>
          <w:rFonts w:ascii="Times New Roman" w:eastAsia="Times New Roman" w:hAnsi="Times New Roman" w:cs="Times New Roman"/>
          <w:sz w:val="28"/>
          <w:szCs w:val="28"/>
        </w:rPr>
        <w:t xml:space="preserve"> yêu cầu về ghi nhãn trên bao bì thuốc lá phải thể hiện các tiêu chí: tên hàng hóa; tên và địa chỉ của tổ chức, cá nhân chịu trách nhiệm về hàng hóa; xuất xứ hàng hóa; định lượng hàng hóa; cảnh báo sức khỏe; dán tem hoặc in mã số, mã vạch; ngày sản xuất, ngày hết hạn sử dụng. Như vậy, phần lớn các nội dung trên thuốc lá nhập lậu không đáp ứng được. Ngoài ra, nếu vẫn yêu cầu việc dán nhãn, in cảnh báo sức khỏe thì phải thực hiện việc bóc bao bì bọc ngoài từng bao thuốc, dán cảnh báo (không thể thực hiện in cảnh báo như trong quá trình sản xuất) trên từng bao, sau đó đóng gói lại vào từng tút thuốc. </w:t>
      </w:r>
      <w:r>
        <w:rPr>
          <w:rFonts w:ascii="Times New Roman" w:eastAsia="MS Mincho" w:hAnsi="Times New Roman" w:cs="Times New Roman"/>
          <w:sz w:val="28"/>
          <w:szCs w:val="28"/>
          <w:lang w:eastAsia="ja-JP"/>
        </w:rPr>
        <w:t xml:space="preserve">Điều này không có tính khả thi để thực hiện. Trường hợp không dẫn chiếu quy định của </w:t>
      </w:r>
      <w:r>
        <w:rPr>
          <w:rFonts w:ascii="Times New Roman" w:eastAsia="Times New Roman" w:hAnsi="Times New Roman" w:cs="Times New Roman"/>
          <w:sz w:val="28"/>
          <w:szCs w:val="28"/>
        </w:rPr>
        <w:t xml:space="preserve">Thông tư số </w:t>
      </w:r>
      <w:r>
        <w:rPr>
          <w:rFonts w:ascii="Times New Roman" w:eastAsia="Times New Roman" w:hAnsi="Times New Roman" w:cs="Times New Roman"/>
          <w:sz w:val="28"/>
          <w:szCs w:val="28"/>
        </w:rPr>
        <w:lastRenderedPageBreak/>
        <w:t>05/2013/TTLT-BYT-BCT vào dự thảo quyết định thì sẽ phát sinh việc xây dựng các tiêu chí riêng cho loại sản phẩm này. Bộ tiêu chí mới này sẽ không thể chặt chẽ như quy định áp dụng cho thuốc nhập khẩu chính ngạch và sản xuất trong nước. Dẫn tới việc phân biệt đối xử trong chính sách quản lý, gây ảnh hưởng tới sản xuất trong nước và ngành thuốc lá nhập khẩu.</w:t>
      </w:r>
      <w:r w:rsidR="0018132F">
        <w:rPr>
          <w:rFonts w:ascii="Times New Roman" w:eastAsia="Times New Roman" w:hAnsi="Times New Roman" w:cs="Times New Roman"/>
          <w:sz w:val="28"/>
          <w:szCs w:val="28"/>
        </w:rPr>
        <w:t xml:space="preserve"> </w:t>
      </w:r>
    </w:p>
    <w:p w:rsidR="00E72CF8" w:rsidRDefault="00530F66"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c.</w:t>
      </w:r>
      <w:r w:rsidR="00E72CF8">
        <w:rPr>
          <w:rFonts w:ascii="Times New Roman" w:eastAsia="MS Mincho" w:hAnsi="Times New Roman" w:cs="Times New Roman"/>
          <w:sz w:val="28"/>
          <w:szCs w:val="28"/>
          <w:lang w:eastAsia="ja-JP"/>
        </w:rPr>
        <w:t xml:space="preserve"> Đối với yêu cầu về quy định dán tem ký hiệu đấu giá: Việc yêu cầu phải dán tem ký hiệu đấu giá trước khi đưa ra lưu thông trên thị trường là để phân biệt với thuốc lá nhập khẩu chính ngạch được dán tem nhập khẩu và thuốc lá sản xuất trong nước được dán tem sản xuất theo quy định của Bộ Tài chính. Đối với hai loại tem này thì thuốc lá nhập lậu đều không đáp ứng điều kiện để có thể dán tem nhập khẩu hay tem sản xuất, do vậy cần một loại tem mới để xác định nguồn gốc loại thuốc này trên thị trường nhằm phân biệt với hai loại trên và phân biệt với thuốc lá lậu trôi nổi  (thuốc lá lậu không được dán tem sẽ bị lực lượng thị trường bắt giữ và tịch thu, xử phạt theo quy định).</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Tuy nhiên, quy định về việc dán tem đấu giá</w:t>
      </w:r>
      <w:r w:rsidR="00846F9F">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là rất khó khăn về mặt kỹ thuật khi thực hiện.</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sidRPr="001A3D07">
        <w:rPr>
          <w:rFonts w:ascii="Times New Roman" w:eastAsia="MS Mincho" w:hAnsi="Times New Roman" w:cs="Times New Roman"/>
          <w:i/>
          <w:sz w:val="28"/>
          <w:szCs w:val="28"/>
          <w:lang w:eastAsia="ja-JP"/>
        </w:rPr>
        <w:t>Thứ nhất</w:t>
      </w:r>
      <w:r>
        <w:rPr>
          <w:rFonts w:ascii="Times New Roman" w:eastAsia="MS Mincho" w:hAnsi="Times New Roman" w:cs="Times New Roman"/>
          <w:sz w:val="28"/>
          <w:szCs w:val="28"/>
          <w:lang w:eastAsia="ja-JP"/>
        </w:rPr>
        <w:t>, thuốc lá lậu sau khi trúng đấu giá phải đáp ứng đủ điều kiện tiêu thụ nội địa như nồng độ, hàm lượng, tiêu chuẩn kỹ thuật quốc gia của thuốc lá, dán cảnh báo sức khỏe như đã nêu ở trên thì mới tới bước dán tem đấu giá. Tuy nhiên, theo phân tích về yêu cầu tiêu chuẩn kỹ thuật và dán cảnh báo sức khỏe thì việc này khó có tính khả thi. Như vậy, điều kiện để tiêu thụ nội địa đã là một rào cản thì khi quy định cứng việc ban hành một loại tem mới chỉ để phục vụ loại mặt hàng khó có khả năng vào tiêu thụ nội địa là không phù hợp thực tế.</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sidRPr="001A3D07">
        <w:rPr>
          <w:rFonts w:ascii="Times New Roman" w:eastAsia="MS Mincho" w:hAnsi="Times New Roman" w:cs="Times New Roman"/>
          <w:i/>
          <w:sz w:val="28"/>
          <w:szCs w:val="28"/>
          <w:lang w:eastAsia="ja-JP"/>
        </w:rPr>
        <w:t>Thứ hai</w:t>
      </w:r>
      <w:r>
        <w:rPr>
          <w:rFonts w:ascii="Times New Roman" w:eastAsia="MS Mincho" w:hAnsi="Times New Roman" w:cs="Times New Roman"/>
          <w:sz w:val="28"/>
          <w:szCs w:val="28"/>
          <w:lang w:eastAsia="ja-JP"/>
        </w:rPr>
        <w:t xml:space="preserve">, đối với hai loại tem nhập khẩu và tem sản xuất thì đều phải dán từ nơi sản xuất tại nước ngoài hoặc dán tại cơ sở sản xuất nội địa để kiểm soát chặt nguồn gốc thuốc lá và tem thuốc lá được dán vào mặt phía trong của bao thuốc trong dây chuyền sản xuất để quản lý rất chặt đối tượng này. Nếu trường hợp phát sinh loại tem mới thì sẽ chưa có quy trình quy định trình tự, mẫu tem, cơ chế vận hành, đơn vị thực hiện, phát sinh chi phí nghiên cứu và thời gian để ban hành ra mẫu tem mới (thông thường có loại tem từ khi nghiên cứu ban hành đến khi ra mẫu áp dụng được trong thực tế mất 10 năm) trong khi thời gian thực hiện thí điểm chỉ kéo dài 1-2năm. </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sidRPr="001A3D07">
        <w:rPr>
          <w:rFonts w:ascii="Times New Roman" w:eastAsia="MS Mincho" w:hAnsi="Times New Roman" w:cs="Times New Roman"/>
          <w:i/>
          <w:sz w:val="28"/>
          <w:szCs w:val="28"/>
          <w:lang w:eastAsia="ja-JP"/>
        </w:rPr>
        <w:t>Thứ ba</w:t>
      </w:r>
      <w:r>
        <w:rPr>
          <w:rFonts w:ascii="Times New Roman" w:eastAsia="MS Mincho" w:hAnsi="Times New Roman" w:cs="Times New Roman"/>
          <w:sz w:val="28"/>
          <w:szCs w:val="28"/>
          <w:lang w:eastAsia="ja-JP"/>
        </w:rPr>
        <w:t xml:space="preserve">, đối với hai loại tem trên được dán tại nơi sản xuất trong quy trình sản xuất và thực hiện công nghiệp. Đối với trường hợp bắt giữ thuốc lá lậu sẽ bắt theo từng lô hàng, tút thuốc, bao thuốc thành phẩm. Như vậy, đơn vị nào sẽ có khả năng thực hiện được việc bóc ra từng bao thuốc và dán tem cho từng bao thuốc nhập lậu?. Điều này không có tính khả thi để thực hiện. </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Như vậy, việc dán tem đấu giá để phân biệt thuốc lá nhập lậu đã bị tịch thu để đấu giá (là tài sản của Nhà nước) và thuốc lá nhập lậu là khó có thể thực hiện dẫn tới việc sẽ tạo kẽ hở pháp luật để đối tượng buôn lậu lợi dụng, hợp pháp hóa việc đưa thuốc lá nhập lậu vào tiêu thụ nội địa.</w:t>
      </w:r>
    </w:p>
    <w:p w:rsidR="00E72CF8" w:rsidRPr="008830AE" w:rsidRDefault="008830AE" w:rsidP="00E72CF8">
      <w:pPr>
        <w:autoSpaceDE w:val="0"/>
        <w:autoSpaceDN w:val="0"/>
        <w:adjustRightInd w:val="0"/>
        <w:spacing w:after="120" w:line="240" w:lineRule="auto"/>
        <w:ind w:firstLine="720"/>
        <w:jc w:val="both"/>
        <w:rPr>
          <w:rFonts w:ascii="Times New Roman" w:eastAsia="MS Mincho" w:hAnsi="Times New Roman" w:cs="Times New Roman"/>
          <w:b/>
          <w:sz w:val="28"/>
          <w:szCs w:val="28"/>
          <w:lang w:eastAsia="ja-JP"/>
        </w:rPr>
      </w:pPr>
      <w:r w:rsidRPr="008830AE">
        <w:rPr>
          <w:rFonts w:ascii="Times New Roman" w:eastAsia="MS Mincho" w:hAnsi="Times New Roman" w:cs="Times New Roman"/>
          <w:b/>
          <w:sz w:val="28"/>
          <w:szCs w:val="28"/>
          <w:lang w:eastAsia="ja-JP"/>
        </w:rPr>
        <w:t>2. Đề xuất phương án:</w:t>
      </w:r>
    </w:p>
    <w:p w:rsidR="00E72CF8" w:rsidRDefault="00E72CF8" w:rsidP="00E72CF8">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xml:space="preserve">Từ những phân tích trên đây, </w:t>
      </w:r>
      <w:r w:rsidR="00846F9F">
        <w:rPr>
          <w:rFonts w:ascii="Times New Roman" w:eastAsia="MS Mincho" w:hAnsi="Times New Roman" w:cs="Times New Roman"/>
          <w:sz w:val="28"/>
          <w:szCs w:val="28"/>
          <w:lang w:eastAsia="ja-JP"/>
        </w:rPr>
        <w:t>Bộ Tài chính</w:t>
      </w:r>
      <w:r>
        <w:rPr>
          <w:rFonts w:ascii="Times New Roman" w:eastAsia="MS Mincho" w:hAnsi="Times New Roman" w:cs="Times New Roman"/>
          <w:sz w:val="28"/>
          <w:szCs w:val="28"/>
          <w:lang w:eastAsia="ja-JP"/>
        </w:rPr>
        <w:t xml:space="preserve"> và các thành viên cuộc họp đều thống nhất quan điểm: trường hợp áp dụng thí điểm đấu giá cho phép thuốc lá ngoại nhập lậu bị tịch thu được phép tiêu thụ nội địa sẽ vướng rất nhiều quy định pháp luật trong nước, đồng thời phát sinh nhiều vấn đề tiêu cực gây ảnh hưởng sâu rộng đến các mặt kinh tế, xã hội, cạnh tranh không bình đẳng với nền sản xuât trong nước, tác động tới môi trường, sức khỏe người dân…</w:t>
      </w:r>
    </w:p>
    <w:p w:rsidR="008830AE" w:rsidRDefault="00E72CF8" w:rsidP="00846F9F">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Do vậy, để thực hiện đúng chỉ đạo của Thủ tướng Chính phủ tại công văn số 3825/VPCP-V.I ngày 18/4/2017, Bộ Tài chính </w:t>
      </w:r>
      <w:r w:rsidR="00846F9F">
        <w:rPr>
          <w:rFonts w:ascii="Times New Roman" w:eastAsia="MS Mincho" w:hAnsi="Times New Roman" w:cs="Times New Roman"/>
          <w:sz w:val="28"/>
          <w:szCs w:val="28"/>
          <w:lang w:eastAsia="ja-JP"/>
        </w:rPr>
        <w:t>báo cáo Thủ tướng Chính phủ phê duyệt</w:t>
      </w:r>
      <w:r>
        <w:rPr>
          <w:rFonts w:ascii="Times New Roman" w:eastAsia="MS Mincho" w:hAnsi="Times New Roman" w:cs="Times New Roman"/>
          <w:sz w:val="28"/>
          <w:szCs w:val="28"/>
          <w:lang w:eastAsia="ja-JP"/>
        </w:rPr>
        <w:t xml:space="preserve"> phương án</w:t>
      </w:r>
      <w:r w:rsidR="008830AE">
        <w:rPr>
          <w:rFonts w:ascii="Times New Roman" w:eastAsia="MS Mincho" w:hAnsi="Times New Roman" w:cs="Times New Roman"/>
          <w:sz w:val="28"/>
          <w:szCs w:val="28"/>
          <w:lang w:eastAsia="ja-JP"/>
        </w:rPr>
        <w:t>:</w:t>
      </w:r>
    </w:p>
    <w:p w:rsidR="00846F9F" w:rsidRPr="00F040C9" w:rsidRDefault="008830AE" w:rsidP="00F040C9">
      <w:pPr>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X</w:t>
      </w:r>
      <w:r w:rsidR="00E72CF8">
        <w:rPr>
          <w:rFonts w:ascii="Times New Roman" w:eastAsia="MS Mincho" w:hAnsi="Times New Roman" w:cs="Times New Roman"/>
          <w:sz w:val="28"/>
          <w:szCs w:val="28"/>
          <w:lang w:eastAsia="ja-JP"/>
        </w:rPr>
        <w:t>ây dựng dự thảo Quyết định theo hướng q</w:t>
      </w:r>
      <w:r w:rsidR="00E72CF8" w:rsidRPr="006737D3">
        <w:rPr>
          <w:rFonts w:ascii="Times New Roman" w:eastAsia="MS Mincho" w:hAnsi="Times New Roman" w:cs="Times New Roman"/>
          <w:sz w:val="28"/>
          <w:szCs w:val="28"/>
          <w:lang w:eastAsia="ja-JP"/>
        </w:rPr>
        <w:t xml:space="preserve">uy định việc thực hiện tiêu hủy thuốc lá ngoại nhập lậu bị tịch thu là thuốc lá giả, thuốc lá không đảm bảo chất lượng và thí điểm bán đấu giá thuốc lá ngoại nhập lậu bị tịch thu còn chất lượng </w:t>
      </w:r>
      <w:r w:rsidR="00E72CF8">
        <w:rPr>
          <w:rFonts w:ascii="Times New Roman" w:eastAsia="MS Mincho" w:hAnsi="Times New Roman" w:cs="Times New Roman"/>
          <w:sz w:val="28"/>
          <w:szCs w:val="28"/>
          <w:lang w:eastAsia="ja-JP"/>
        </w:rPr>
        <w:t xml:space="preserve">để xuất khẩu ra nước ngoài (không áp dụng thí điểm cho phép tiêu thụ nội địa). </w:t>
      </w:r>
      <w:r w:rsidR="00846F9F">
        <w:rPr>
          <w:rFonts w:ascii="Times New Roman" w:eastAsia="MS Mincho" w:hAnsi="Times New Roman" w:cs="Times New Roman"/>
          <w:sz w:val="28"/>
          <w:szCs w:val="28"/>
          <w:lang w:eastAsia="ja-JP"/>
        </w:rPr>
        <w:t>Bộ Tài chính xin trình kèm dự thảo Quyết định mới và bản thuyết minh chi tiết của dự thảo.</w:t>
      </w:r>
      <w:r>
        <w:rPr>
          <w:rFonts w:ascii="Times New Roman" w:eastAsia="MS Mincho" w:hAnsi="Times New Roman" w:cs="Times New Roman"/>
          <w:sz w:val="28"/>
          <w:szCs w:val="28"/>
          <w:lang w:eastAsia="ja-JP"/>
        </w:rPr>
        <w:t xml:space="preserve"> </w:t>
      </w:r>
      <w:r w:rsidR="00E72CF8">
        <w:rPr>
          <w:rFonts w:ascii="Times New Roman" w:eastAsia="MS Mincho" w:hAnsi="Times New Roman" w:cs="Times New Roman"/>
          <w:sz w:val="28"/>
          <w:szCs w:val="28"/>
          <w:lang w:eastAsia="ja-JP"/>
        </w:rPr>
        <w:t xml:space="preserve">Việc xây dựng dự thảo Quyết định mới </w:t>
      </w:r>
      <w:r w:rsidR="00F040C9">
        <w:rPr>
          <w:rFonts w:ascii="Times New Roman" w:eastAsia="MS Mincho" w:hAnsi="Times New Roman" w:cs="Times New Roman"/>
          <w:sz w:val="28"/>
          <w:szCs w:val="28"/>
          <w:lang w:eastAsia="ja-JP"/>
        </w:rPr>
        <w:t>tham khảo</w:t>
      </w:r>
      <w:r w:rsidR="00E72CF8">
        <w:rPr>
          <w:rFonts w:ascii="Times New Roman" w:eastAsia="MS Mincho" w:hAnsi="Times New Roman" w:cs="Times New Roman"/>
          <w:sz w:val="28"/>
          <w:szCs w:val="28"/>
          <w:lang w:eastAsia="ja-JP"/>
        </w:rPr>
        <w:t xml:space="preserve"> Quyết định số 1112/QĐ-TTg ngày 21/8/2012 quy định thí điểm tái xuất thuốc lá còn chất lượng nhập lậu bị tịch thu và Quyết định số 2371/QĐ-TTg ngày 26/12/2014 quy định về việc thực hiện tiêu hủy thuốc lá nhập lậu bị tịch thu. Theo đó, </w:t>
      </w:r>
      <w:r w:rsidR="00E72CF8">
        <w:rPr>
          <w:rFonts w:ascii="Times New Roman" w:hAnsi="Times New Roman"/>
          <w:sz w:val="28"/>
          <w:szCs w:val="28"/>
        </w:rPr>
        <w:t xml:space="preserve">trong thời gian áp dụng thí điểm, </w:t>
      </w:r>
      <w:r w:rsidR="00E72CF8">
        <w:rPr>
          <w:rFonts w:ascii="Times New Roman" w:eastAsia="MS Mincho" w:hAnsi="Times New Roman" w:cs="Times New Roman"/>
          <w:sz w:val="28"/>
          <w:szCs w:val="28"/>
          <w:lang w:eastAsia="ja-JP"/>
        </w:rPr>
        <w:t xml:space="preserve">Quyết định số 2371/QĐ-TTg sẽ tạm ngưng hiệu lực, </w:t>
      </w:r>
      <w:r w:rsidR="00E72CF8">
        <w:rPr>
          <w:rFonts w:ascii="Times New Roman" w:hAnsi="Times New Roman"/>
          <w:sz w:val="28"/>
          <w:szCs w:val="28"/>
        </w:rPr>
        <w:t>cơ chế quản lý thuốc lá ngoại nhập lậu bị tịch thu thực hiện theo quy định của Quyết định thí điểm.</w:t>
      </w:r>
    </w:p>
    <w:p w:rsidR="001C1813" w:rsidRPr="003C3333" w:rsidRDefault="001C1813" w:rsidP="001C1813">
      <w:pPr>
        <w:spacing w:before="120" w:after="120" w:line="240" w:lineRule="auto"/>
        <w:ind w:firstLine="700"/>
        <w:jc w:val="both"/>
        <w:rPr>
          <w:rFonts w:ascii="Times New Roman" w:eastAsia="Times New Roman" w:hAnsi="Times New Roman" w:cs="Times New Roman"/>
          <w:b/>
          <w:bCs/>
          <w:sz w:val="28"/>
          <w:szCs w:val="28"/>
          <w:lang w:val="pt-BR"/>
        </w:rPr>
      </w:pPr>
      <w:r w:rsidRPr="003C3333">
        <w:rPr>
          <w:rFonts w:ascii="Times New Roman" w:eastAsia="Times New Roman" w:hAnsi="Times New Roman" w:cs="Times New Roman"/>
          <w:b/>
          <w:bCs/>
          <w:sz w:val="28"/>
          <w:szCs w:val="28"/>
          <w:lang w:val="pt-BR"/>
        </w:rPr>
        <w:t xml:space="preserve">II. NỘI DUNG CỦA DỰ THẢO QUYẾT ĐỊNH </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01851">
        <w:rPr>
          <w:rFonts w:ascii="Times New Roman" w:hAnsi="Times New Roman" w:cs="Times New Roman"/>
          <w:b/>
          <w:sz w:val="28"/>
          <w:szCs w:val="28"/>
        </w:rPr>
        <w:t>1. Về tên gọi</w:t>
      </w:r>
      <w:r>
        <w:rPr>
          <w:rFonts w:ascii="Times New Roman" w:hAnsi="Times New Roman" w:cs="Times New Roman"/>
          <w:sz w:val="28"/>
          <w:szCs w:val="28"/>
        </w:rPr>
        <w:t xml:space="preserve">: Tên gọi dự thảo Quyết định là </w:t>
      </w:r>
      <w:r w:rsidRPr="001C1813">
        <w:rPr>
          <w:rFonts w:ascii="Times New Roman" w:hAnsi="Times New Roman" w:cs="Times New Roman"/>
          <w:sz w:val="28"/>
          <w:szCs w:val="28"/>
        </w:rPr>
        <w:t>Quy định việc thực hiện tiêu hủy thuốc lá ngoại nhập lậu bị tịch thu là thuốc lá giả, thuốc lá không đảm bảo chất lượng và thí điểm bán đấu giá thuốc lá ngoại nhập lậu bị tịch thu còn chất lượng để xuất khẩu ra nước ngoài.</w:t>
      </w:r>
    </w:p>
    <w:p w:rsidR="001C1813" w:rsidRPr="00773F14"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Liên quan đến nội dung này, Bộ Tài chính có ý kiến như sau:</w:t>
      </w:r>
    </w:p>
    <w:p w:rsidR="001C1813" w:rsidRDefault="001C1813" w:rsidP="001C1813">
      <w:pPr>
        <w:spacing w:after="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1.1. Trên cơ sở ý kiến chỉ đạo của Thủ tướng Chính phủ tại </w:t>
      </w:r>
      <w:r>
        <w:rPr>
          <w:rFonts w:ascii="Times New Roman" w:eastAsia="MS Mincho" w:hAnsi="Times New Roman" w:cs="Times New Roman"/>
          <w:sz w:val="28"/>
          <w:szCs w:val="28"/>
          <w:lang w:eastAsia="ja-JP"/>
        </w:rPr>
        <w:t>công văn số 3825/VPCP-V.I thì yêu cầu “</w:t>
      </w:r>
      <w:r w:rsidRPr="00401851">
        <w:rPr>
          <w:rFonts w:ascii="Times New Roman" w:eastAsia="MS Mincho" w:hAnsi="Times New Roman" w:cs="Times New Roman"/>
          <w:i/>
          <w:sz w:val="28"/>
          <w:szCs w:val="28"/>
          <w:lang w:eastAsia="ja-JP"/>
        </w:rPr>
        <w:t xml:space="preserve">Đối với thuốc lá ngoại nhập lậu bị tịch thu còn chất lượng, thực hiện thí điểm theo hướng bán đấu giá để tiêu thụ nội địa hoặc </w:t>
      </w:r>
      <w:r w:rsidRPr="000C2AB0">
        <w:rPr>
          <w:rFonts w:ascii="Times New Roman" w:eastAsia="MS Mincho" w:hAnsi="Times New Roman" w:cs="Times New Roman"/>
          <w:i/>
          <w:sz w:val="28"/>
          <w:szCs w:val="28"/>
          <w:u w:val="single"/>
          <w:lang w:eastAsia="ja-JP"/>
        </w:rPr>
        <w:t>tái xuất</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w:t>
      </w:r>
    </w:p>
    <w:p w:rsidR="001C1813" w:rsidRDefault="001C1813" w:rsidP="001C1813">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ab/>
        <w:t xml:space="preserve">Tuy nhiên, </w:t>
      </w:r>
      <w:r>
        <w:rPr>
          <w:rFonts w:ascii="Times New Roman" w:eastAsia="Times New Roman" w:hAnsi="Times New Roman" w:cs="Times New Roman"/>
          <w:sz w:val="28"/>
          <w:szCs w:val="28"/>
        </w:rPr>
        <w:t xml:space="preserve">đây là thuốc lá nhập lậu bị tịch thu, không phải mặt hàng đã thực hiện thủ tục tạm nhập để tái xuất. Khi khai báo hải quan điện tử trên hệ thống thì không thể mở tờ khai hải quan tái xuất (do không có tờ khai tạm nhập tương ứng để thanh khoản). Do vậy sử dụng khái niệm xuất khẩu sẽ phù hợp hơn và việc thực hiện thủ tục hải quan sẽ theo dõi trên hệ thống bằng thủ tục xuất khẩu. Mặt khác, theo quy định tại </w:t>
      </w:r>
      <w:r w:rsidRPr="00F503F6">
        <w:rPr>
          <w:rFonts w:ascii="Times New Roman" w:eastAsia="Times New Roman" w:hAnsi="Times New Roman" w:cs="Times New Roman"/>
          <w:sz w:val="28"/>
          <w:szCs w:val="28"/>
          <w:lang w:val="vi-VN"/>
        </w:rPr>
        <w:t>Nghị định 67/2013/NĐ-CP</w:t>
      </w:r>
      <w:r>
        <w:rPr>
          <w:rFonts w:ascii="Times New Roman" w:eastAsia="Times New Roman" w:hAnsi="Times New Roman" w:cs="Times New Roman"/>
          <w:sz w:val="28"/>
          <w:szCs w:val="28"/>
        </w:rPr>
        <w:t xml:space="preserve"> cũng hướng dẫn cụ thể điều kiện của thương nhân được phép xuất khẩu thuốc lá nhằm mục đích thương mại.</w:t>
      </w:r>
    </w:p>
    <w:p w:rsidR="001C1813" w:rsidRDefault="001C1813" w:rsidP="001C1813">
      <w:pPr>
        <w:spacing w:before="120" w:after="120" w:line="24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ab/>
        <w:t xml:space="preserve">Do vậy, Bộ Tài chính đề xuất chuyển toàn bộ khái niệm “tái xuất” theo chỉ đạo tại </w:t>
      </w:r>
      <w:r>
        <w:rPr>
          <w:rFonts w:ascii="Times New Roman" w:eastAsia="MS Mincho" w:hAnsi="Times New Roman" w:cs="Times New Roman"/>
          <w:sz w:val="28"/>
          <w:szCs w:val="28"/>
          <w:lang w:eastAsia="ja-JP"/>
        </w:rPr>
        <w:t xml:space="preserve">công văn số 3825/VPCP-V.I thành khái niệm “xuất khẩu” để phù hợp </w:t>
      </w:r>
      <w:r>
        <w:rPr>
          <w:rFonts w:ascii="Times New Roman" w:eastAsia="MS Mincho" w:hAnsi="Times New Roman" w:cs="Times New Roman"/>
          <w:sz w:val="28"/>
          <w:szCs w:val="28"/>
          <w:lang w:eastAsia="ja-JP"/>
        </w:rPr>
        <w:lastRenderedPageBreak/>
        <w:t>thực tế và quy định pháp luật hiện hành. Đồng thời chỉ cho phép xuất khẩu ra nước ngoài, loại trừ trường hợp lợi dụng xuất khẩu vào các khu công nghiệp, khu chế xuất, khu phi thuế quan để thẩm lậu vào thị trường nội địa.</w:t>
      </w:r>
    </w:p>
    <w:p w:rsidR="001C1813" w:rsidRPr="006C27E5" w:rsidRDefault="001C1813" w:rsidP="001C181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1.2. Theo chỉ đạo tại công văn số 3825/VPCP-V.I thì </w:t>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 xml:space="preserve"> Do vậy, ban soạn thảo dự thảo nội dung quyết định quy định chính sách xử lý đối với cả hai trường hợp là tiêu hủy và thí điểm bán đấu giá thuốc lá ngoại nhập lậu bị tịch thu.</w:t>
      </w:r>
    </w:p>
    <w:p w:rsidR="001C1813" w:rsidRPr="00401851" w:rsidRDefault="001C1813" w:rsidP="001C181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2. Về bố cục của dự thảo Quyết định</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Dự thảo Quyết định gồm 7 điều:</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1: Phạm vi điều chỉnh.</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2: Đối tượng áp dụng.</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3: Nguyên tắc thực hiện.</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4: Điều kiện tham gia đấu giá.</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5: Trách nhiệm của Doanh nghiệp trúng đấu giá</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6: Tổ chức thực hiện.</w:t>
      </w:r>
    </w:p>
    <w:p w:rsidR="001C1813" w:rsidRDefault="001C1813" w:rsidP="001C181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7: Hiệu lực thi hành.</w:t>
      </w:r>
    </w:p>
    <w:p w:rsidR="001C1813" w:rsidRPr="00401851" w:rsidRDefault="001C1813" w:rsidP="001C181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 Về nội dung của dự thảo Quyết định:</w:t>
      </w:r>
    </w:p>
    <w:p w:rsidR="001C1813" w:rsidRDefault="001C1813" w:rsidP="001C1813">
      <w:pPr>
        <w:spacing w:after="12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3.1. Điề</w:t>
      </w:r>
      <w:r>
        <w:rPr>
          <w:rFonts w:ascii="Times New Roman" w:hAnsi="Times New Roman" w:cs="Times New Roman"/>
          <w:b/>
          <w:sz w:val="28"/>
          <w:szCs w:val="28"/>
        </w:rPr>
        <w:t xml:space="preserve">u 1. </w:t>
      </w:r>
      <w:r w:rsidRPr="008E58B1">
        <w:rPr>
          <w:rFonts w:ascii="Times New Roman" w:eastAsia="Times New Roman" w:hAnsi="Times New Roman" w:cs="Times New Roman"/>
          <w:b/>
          <w:sz w:val="28"/>
          <w:szCs w:val="28"/>
        </w:rPr>
        <w:t>Phạm vi điều chỉnh</w:t>
      </w:r>
    </w:p>
    <w:p w:rsidR="001C1813" w:rsidRPr="001C1813" w:rsidRDefault="001C1813" w:rsidP="001C1813">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6C27E5">
        <w:rPr>
          <w:rFonts w:ascii="Times New Roman" w:eastAsia="Times New Roman" w:hAnsi="Times New Roman" w:cs="Times New Roman"/>
          <w:i/>
          <w:sz w:val="28"/>
          <w:szCs w:val="28"/>
        </w:rPr>
        <w:t xml:space="preserve">Quyết định này quy định: </w:t>
      </w:r>
    </w:p>
    <w:p w:rsidR="001C1813" w:rsidRPr="001C1813" w:rsidRDefault="001C1813" w:rsidP="001C1813">
      <w:pPr>
        <w:spacing w:before="120" w:after="120" w:line="240" w:lineRule="auto"/>
        <w:ind w:firstLine="720"/>
        <w:jc w:val="both"/>
        <w:rPr>
          <w:rFonts w:ascii="Times New Roman" w:eastAsia="Times New Roman" w:hAnsi="Times New Roman"/>
          <w:i/>
          <w:sz w:val="28"/>
          <w:szCs w:val="28"/>
        </w:rPr>
      </w:pPr>
      <w:r w:rsidRPr="001C1813">
        <w:rPr>
          <w:rFonts w:ascii="Times New Roman" w:eastAsia="Times New Roman" w:hAnsi="Times New Roman"/>
          <w:i/>
          <w:sz w:val="28"/>
          <w:szCs w:val="28"/>
        </w:rPr>
        <w:t xml:space="preserve">1. Việc tiêu hủy đối với thuốc lá ngoại nhập lậu bị tịch thu là thuốc lá giả, thuốc lá không đảm bảo chất lượng. </w:t>
      </w:r>
    </w:p>
    <w:p w:rsidR="001C1813" w:rsidRPr="001C1813" w:rsidRDefault="001C1813" w:rsidP="001C1813">
      <w:pPr>
        <w:spacing w:after="120" w:line="240" w:lineRule="auto"/>
        <w:ind w:firstLine="720"/>
        <w:jc w:val="both"/>
        <w:rPr>
          <w:rFonts w:ascii="Times New Roman" w:hAnsi="Times New Roman"/>
          <w:color w:val="FF0000"/>
          <w:sz w:val="28"/>
          <w:szCs w:val="28"/>
        </w:rPr>
      </w:pPr>
      <w:r w:rsidRPr="001C1813">
        <w:rPr>
          <w:rFonts w:ascii="Times New Roman" w:eastAsia="Times New Roman" w:hAnsi="Times New Roman"/>
          <w:i/>
          <w:sz w:val="28"/>
          <w:szCs w:val="28"/>
        </w:rPr>
        <w:t xml:space="preserve">2. </w:t>
      </w:r>
      <w:r w:rsidRPr="001C1813">
        <w:rPr>
          <w:rFonts w:ascii="Times New Roman" w:hAnsi="Times New Roman"/>
          <w:i/>
          <w:sz w:val="28"/>
          <w:szCs w:val="28"/>
        </w:rPr>
        <w:t>Thí điểm bán đấu giá để xuất khẩu ra nước ngoài đối với thuốc lá ngoại nhập lậu bị tịch thu còn chất lượng</w:t>
      </w:r>
      <w:r w:rsidRPr="00F20A01">
        <w:rPr>
          <w:rFonts w:ascii="Times New Roman" w:hAnsi="Times New Roman"/>
          <w:sz w:val="28"/>
          <w:szCs w:val="28"/>
        </w:rPr>
        <w:t>.</w:t>
      </w:r>
      <w:r>
        <w:rPr>
          <w:rFonts w:ascii="Times New Roman" w:hAnsi="Times New Roman" w:cs="Times New Roman"/>
          <w:sz w:val="28"/>
          <w:szCs w:val="28"/>
        </w:rPr>
        <w:t>”</w:t>
      </w:r>
    </w:p>
    <w:p w:rsidR="001C1813" w:rsidRDefault="001C1813" w:rsidP="001C1813">
      <w:pPr>
        <w:spacing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Căn cứ theo ý kiến chỉ đạo tại </w:t>
      </w:r>
      <w:r>
        <w:rPr>
          <w:rFonts w:ascii="Times New Roman" w:eastAsia="MS Mincho" w:hAnsi="Times New Roman" w:cs="Times New Roman"/>
          <w:sz w:val="28"/>
          <w:szCs w:val="28"/>
          <w:lang w:eastAsia="ja-JP"/>
        </w:rPr>
        <w:t>công văn số 3825/VPCP-V.I thì yêu cầu hai cơ chế quản lý riêng biệt đối với thuốc lá ngoại nhập lậu bị tịch thu là thuốc giả hoặc không đảm bảo chất lượng và thuốc lá ngoại nhập lậu bị tịch thu còn chất lượng. Theo đó:</w:t>
      </w:r>
    </w:p>
    <w:p w:rsidR="001C1813" w:rsidRPr="00401851" w:rsidRDefault="001C1813" w:rsidP="001C1813">
      <w:pPr>
        <w:spacing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p>
    <w:p w:rsidR="001C1813" w:rsidRDefault="001C1813" w:rsidP="001C1813">
      <w:pPr>
        <w:spacing w:after="120" w:line="240" w:lineRule="auto"/>
        <w:jc w:val="both"/>
        <w:rPr>
          <w:rFonts w:ascii="Times New Roman" w:eastAsia="MS Mincho" w:hAnsi="Times New Roman" w:cs="Times New Roman"/>
          <w:sz w:val="28"/>
          <w:szCs w:val="28"/>
          <w:lang w:eastAsia="ja-JP"/>
        </w:rPr>
      </w:pPr>
      <w:r w:rsidRPr="00401851">
        <w:rPr>
          <w:rFonts w:ascii="Times New Roman" w:eastAsia="MS Mincho" w:hAnsi="Times New Roman" w:cs="Times New Roman"/>
          <w:i/>
          <w:sz w:val="28"/>
          <w:szCs w:val="28"/>
          <w:lang w:eastAsia="ja-JP"/>
        </w:rPr>
        <w:tab/>
        <w:t>- Đối với thuốc lá ngoại nhập lậu bị tịch thu còn chất lượng, thực hiện thí điểm theo hướng bán đấu giá để tiêu thụ nội địa hoặc tái xuất; thời hạn thí điểm là 1 năm, sau đó sẽ đánh giá từng năm để gia hạn việc thí điểm</w:t>
      </w:r>
      <w:r>
        <w:rPr>
          <w:rFonts w:ascii="Times New Roman" w:eastAsia="MS Mincho" w:hAnsi="Times New Roman" w:cs="Times New Roman"/>
          <w:sz w:val="28"/>
          <w:szCs w:val="28"/>
          <w:lang w:eastAsia="ja-JP"/>
        </w:rPr>
        <w:t>”.</w:t>
      </w:r>
    </w:p>
    <w:p w:rsidR="001C1813" w:rsidRDefault="001C1813" w:rsidP="001C181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Theo quy định tại khoản 18 Điều 1 Nghị định số</w:t>
      </w:r>
      <w:r w:rsidR="002D01D5">
        <w:rPr>
          <w:rFonts w:ascii="Times New Roman" w:eastAsia="MS Mincho" w:hAnsi="Times New Roman" w:cs="Times New Roman"/>
          <w:sz w:val="28"/>
          <w:szCs w:val="28"/>
          <w:lang w:eastAsia="ja-JP"/>
        </w:rPr>
        <w:t xml:space="preserve"> 106/2017/NĐ-CP n</w:t>
      </w:r>
      <w:r>
        <w:rPr>
          <w:rFonts w:ascii="Times New Roman" w:eastAsia="MS Mincho" w:hAnsi="Times New Roman" w:cs="Times New Roman"/>
          <w:sz w:val="28"/>
          <w:szCs w:val="28"/>
          <w:lang w:eastAsia="ja-JP"/>
        </w:rPr>
        <w:t xml:space="preserve">gày 14/9/2017 sửa đổi khoản 1 Điều 32 Nghị định số 67/2013/NĐ-CP ngày </w:t>
      </w:r>
      <w:r>
        <w:rPr>
          <w:rFonts w:ascii="Times New Roman" w:eastAsia="MS Mincho" w:hAnsi="Times New Roman" w:cs="Times New Roman"/>
          <w:sz w:val="28"/>
          <w:szCs w:val="28"/>
          <w:lang w:eastAsia="ja-JP"/>
        </w:rPr>
        <w:lastRenderedPageBreak/>
        <w:t>27/6/2013 của Chính phủ thì: “</w:t>
      </w:r>
      <w:r w:rsidRPr="00401851">
        <w:rPr>
          <w:rFonts w:ascii="Times New Roman" w:eastAsia="MS Mincho" w:hAnsi="Times New Roman" w:cs="Times New Roman"/>
          <w:i/>
          <w:sz w:val="28"/>
          <w:szCs w:val="28"/>
          <w:lang w:eastAsia="ja-JP"/>
        </w:rPr>
        <w:t xml:space="preserve">Thuốc lá giả, thuốc lá </w:t>
      </w:r>
      <w:r>
        <w:rPr>
          <w:rFonts w:ascii="Times New Roman" w:eastAsia="MS Mincho" w:hAnsi="Times New Roman" w:cs="Times New Roman"/>
          <w:i/>
          <w:sz w:val="28"/>
          <w:szCs w:val="28"/>
          <w:lang w:eastAsia="ja-JP"/>
        </w:rPr>
        <w:t>nhập lậu</w:t>
      </w:r>
      <w:r w:rsidRPr="00401851">
        <w:rPr>
          <w:rFonts w:ascii="Times New Roman" w:eastAsia="MS Mincho" w:hAnsi="Times New Roman" w:cs="Times New Roman"/>
          <w:i/>
          <w:sz w:val="28"/>
          <w:szCs w:val="28"/>
          <w:lang w:eastAsia="ja-JP"/>
        </w:rPr>
        <w:t xml:space="preserve"> đều bị tịch thu để tiêu hủy</w:t>
      </w:r>
      <w:r>
        <w:rPr>
          <w:rFonts w:ascii="Times New Roman" w:eastAsia="MS Mincho" w:hAnsi="Times New Roman" w:cs="Times New Roman"/>
          <w:i/>
          <w:sz w:val="28"/>
          <w:szCs w:val="28"/>
          <w:lang w:eastAsia="ja-JP"/>
        </w:rPr>
        <w:t>, trường hợp đặc biệt do Thủ tướng Chính phủ quyết định”.</w:t>
      </w:r>
    </w:p>
    <w:p w:rsidR="001C1813" w:rsidRDefault="001C1813" w:rsidP="001C181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Đối với “thuốc lá nhập lậu bị tịch thu” hiện nay thực hiện theo Quyết định số 2371/QĐ-TTg ngày 26/12/2014 của Thủ tướng Chính phủ. Theo đó, thuốc lá nhập lậu bị tịch thu phải thực hiện tiêu hủy (bao gồm cả thuốc còn chất lượng và không đảm bảo chất lượng và thuốc lá giả). </w:t>
      </w:r>
    </w:p>
    <w:p w:rsidR="001C1813" w:rsidRDefault="001C1813" w:rsidP="001C181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Tuy nhiên, căn cứ phân tích tại mục I nêu trên thì việc xây dựng dự thảo Quyết định mới vòng này sẽ </w:t>
      </w:r>
      <w:r w:rsidR="002D01D5">
        <w:rPr>
          <w:rFonts w:ascii="Times New Roman" w:eastAsia="MS Mincho" w:hAnsi="Times New Roman" w:cs="Times New Roman"/>
          <w:sz w:val="28"/>
          <w:szCs w:val="28"/>
          <w:lang w:eastAsia="ja-JP"/>
        </w:rPr>
        <w:t>tham khảo</w:t>
      </w:r>
      <w:r>
        <w:rPr>
          <w:rFonts w:ascii="Times New Roman" w:eastAsia="MS Mincho" w:hAnsi="Times New Roman" w:cs="Times New Roman"/>
          <w:sz w:val="28"/>
          <w:szCs w:val="28"/>
          <w:lang w:eastAsia="ja-JP"/>
        </w:rPr>
        <w:t xml:space="preserve"> Quyết định số 1112/QĐ-TTg ngày 21/8/2012 quy định thí điểm tái xuất thuốc lá còn chất lượng nhập lậu bị tịch thu và Quyết định số 2371/QĐ-TTg ngày 26/12/2014 quy định về việc thực hiện tiêu hủy thuốc lá nhập lậu bị tịch thu. Theo đó, </w:t>
      </w:r>
      <w:r>
        <w:rPr>
          <w:rFonts w:ascii="Times New Roman" w:hAnsi="Times New Roman"/>
          <w:sz w:val="28"/>
          <w:szCs w:val="28"/>
        </w:rPr>
        <w:t xml:space="preserve">trong thời gian áp dụng thí điểm, </w:t>
      </w:r>
      <w:r>
        <w:rPr>
          <w:rFonts w:ascii="Times New Roman" w:eastAsia="MS Mincho" w:hAnsi="Times New Roman" w:cs="Times New Roman"/>
          <w:sz w:val="28"/>
          <w:szCs w:val="28"/>
          <w:lang w:eastAsia="ja-JP"/>
        </w:rPr>
        <w:t xml:space="preserve">Quyết định số 2371/QĐ-TTg sẽ tạm ngưng hiệu lực, </w:t>
      </w:r>
      <w:r>
        <w:rPr>
          <w:rFonts w:ascii="Times New Roman" w:hAnsi="Times New Roman"/>
          <w:sz w:val="28"/>
          <w:szCs w:val="28"/>
        </w:rPr>
        <w:t>cơ chế quản lý thuốc lá ngoại nhập lậu bị tịch thu thực hiện theo quy định của Quyết định thí điểm</w:t>
      </w:r>
    </w:p>
    <w:p w:rsidR="001C1813" w:rsidRDefault="001C1813" w:rsidP="001C1813">
      <w:pPr>
        <w:spacing w:before="120" w:after="12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b/>
          <w:sz w:val="28"/>
          <w:szCs w:val="28"/>
          <w:lang w:eastAsia="ja-JP"/>
        </w:rPr>
        <w:t xml:space="preserve">3.2. Điều </w:t>
      </w:r>
      <w:r>
        <w:rPr>
          <w:rFonts w:ascii="Times New Roman" w:eastAsia="MS Mincho" w:hAnsi="Times New Roman" w:cs="Times New Roman"/>
          <w:b/>
          <w:sz w:val="28"/>
          <w:szCs w:val="28"/>
          <w:lang w:eastAsia="ja-JP"/>
        </w:rPr>
        <w:t>2</w:t>
      </w:r>
      <w:r w:rsidRPr="00401851">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eastAsia="ja-JP"/>
        </w:rPr>
        <w:t>Đối tượng áp dụng</w:t>
      </w:r>
    </w:p>
    <w:p w:rsidR="002D01D5" w:rsidRPr="002D01D5" w:rsidRDefault="001C1813" w:rsidP="002D01D5">
      <w:pPr>
        <w:spacing w:after="120" w:line="240" w:lineRule="auto"/>
        <w:jc w:val="both"/>
        <w:rPr>
          <w:rFonts w:ascii="Times New Roman" w:eastAsia="Times New Roman" w:hAnsi="Times New Roman"/>
          <w:i/>
          <w:sz w:val="28"/>
          <w:szCs w:val="28"/>
        </w:rPr>
      </w:pPr>
      <w:r>
        <w:rPr>
          <w:rFonts w:ascii="Times New Roman" w:eastAsia="MS Mincho" w:hAnsi="Times New Roman" w:cs="Times New Roman"/>
          <w:b/>
          <w:sz w:val="28"/>
          <w:szCs w:val="28"/>
          <w:lang w:eastAsia="ja-JP"/>
        </w:rPr>
        <w:tab/>
      </w:r>
      <w:r w:rsidRPr="000C2AB0">
        <w:rPr>
          <w:rFonts w:ascii="Times New Roman" w:eastAsia="MS Mincho" w:hAnsi="Times New Roman" w:cs="Times New Roman"/>
          <w:i/>
          <w:sz w:val="28"/>
          <w:szCs w:val="28"/>
          <w:lang w:eastAsia="ja-JP"/>
        </w:rPr>
        <w:t>“</w:t>
      </w:r>
      <w:r w:rsidR="002D01D5" w:rsidRPr="002D01D5">
        <w:rPr>
          <w:rFonts w:ascii="Times New Roman" w:eastAsia="Times New Roman" w:hAnsi="Times New Roman"/>
          <w:i/>
          <w:sz w:val="28"/>
          <w:szCs w:val="28"/>
        </w:rPr>
        <w:t>1. Các doanh nghiệp đáp ứng điều kiện tham gia đấu giá để xuất khẩu theo quy định tại Điều 4 Quyết định này.</w:t>
      </w:r>
    </w:p>
    <w:p w:rsidR="001C1813" w:rsidRPr="002D01D5" w:rsidRDefault="002D01D5" w:rsidP="002D01D5">
      <w:pPr>
        <w:spacing w:after="120" w:line="240" w:lineRule="auto"/>
        <w:ind w:firstLine="720"/>
        <w:jc w:val="both"/>
        <w:rPr>
          <w:rFonts w:ascii="Times New Roman" w:eastAsia="Times New Roman" w:hAnsi="Times New Roman"/>
          <w:sz w:val="28"/>
          <w:szCs w:val="28"/>
        </w:rPr>
      </w:pPr>
      <w:r w:rsidRPr="002D01D5">
        <w:rPr>
          <w:rFonts w:ascii="Times New Roman" w:eastAsia="Times New Roman" w:hAnsi="Times New Roman"/>
          <w:i/>
          <w:sz w:val="28"/>
          <w:szCs w:val="28"/>
        </w:rPr>
        <w:t>2. Các cơ quan quản lý Nhà nước có thẩm quyền liên quan đến việc quản lý hoạt động tiêu hủy và thí điểm đấu giá thuốc lá</w:t>
      </w:r>
      <w:r>
        <w:rPr>
          <w:rFonts w:ascii="Times New Roman" w:eastAsia="Times New Roman" w:hAnsi="Times New Roman"/>
          <w:sz w:val="28"/>
          <w:szCs w:val="28"/>
        </w:rPr>
        <w:t>”.</w:t>
      </w:r>
    </w:p>
    <w:p w:rsidR="001C1813" w:rsidRDefault="001C1813" w:rsidP="001C1813">
      <w:pPr>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Bao gồm các doanh nghiệp tham gia hoạt động kinh doanh thuốc lá, đáp ứng các điều kiện để tham gia đấu giá như phải có một trong các loại giấy phép: giấy phép sản xuất sản phẩm thuốc lá, giấy phép phân phối hoặc bán buôn sản phẩm thuốc lá; phải</w:t>
      </w:r>
      <w:r w:rsidR="002D01D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đáp ứng điều kiện về người tham gia đấu giá tài sản theo quy định pháp luật về đấu giá tài sản.</w:t>
      </w:r>
    </w:p>
    <w:p w:rsidR="001C1813" w:rsidRPr="001C1813" w:rsidRDefault="001C1813" w:rsidP="001C1813">
      <w:pPr>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Cơ quan quản lý Nhà nước có thẩm quyền bao gồm: Chính phủ, các Bộ, ngành, cơ quan quản lý chuyên ngành, UBND các tỉnh, thành phố; các lực lượng chuyên ngành tại địa phương như: quản lý thị trường, công an, bộ đội biên phòng, hải quan…</w:t>
      </w:r>
    </w:p>
    <w:p w:rsidR="001C1813" w:rsidRDefault="001C1813" w:rsidP="001C1813">
      <w:pPr>
        <w:spacing w:after="120" w:line="240" w:lineRule="auto"/>
        <w:ind w:firstLine="720"/>
        <w:jc w:val="both"/>
        <w:rPr>
          <w:rFonts w:ascii="Times New Roman" w:eastAsia="Times New Roman" w:hAnsi="Times New Roman" w:cs="Times New Roman"/>
          <w:b/>
          <w:sz w:val="28"/>
          <w:szCs w:val="28"/>
        </w:rPr>
      </w:pPr>
      <w:r>
        <w:rPr>
          <w:rFonts w:ascii="Times New Roman" w:eastAsia="MS Mincho" w:hAnsi="Times New Roman" w:cs="Times New Roman"/>
          <w:b/>
          <w:sz w:val="28"/>
          <w:szCs w:val="28"/>
          <w:lang w:eastAsia="ja-JP"/>
        </w:rPr>
        <w:t xml:space="preserve">3.3. Điều 3. </w:t>
      </w:r>
      <w:r w:rsidRPr="008E58B1">
        <w:rPr>
          <w:rFonts w:ascii="Times New Roman" w:eastAsia="Times New Roman" w:hAnsi="Times New Roman" w:cs="Times New Roman"/>
          <w:b/>
          <w:sz w:val="28"/>
          <w:szCs w:val="28"/>
        </w:rPr>
        <w:t xml:space="preserve">Nguyên tắc </w:t>
      </w:r>
      <w:r>
        <w:rPr>
          <w:rFonts w:ascii="Times New Roman" w:eastAsia="Times New Roman" w:hAnsi="Times New Roman" w:cs="Times New Roman"/>
          <w:b/>
          <w:sz w:val="28"/>
          <w:szCs w:val="28"/>
        </w:rPr>
        <w:t>thực hiện</w:t>
      </w:r>
    </w:p>
    <w:p w:rsidR="008E3DA1" w:rsidRPr="008E3DA1" w:rsidRDefault="002D01D5" w:rsidP="008E3DA1">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8E3DA1" w:rsidRPr="008E3DA1">
        <w:rPr>
          <w:rFonts w:ascii="Times New Roman" w:eastAsia="Times New Roman" w:hAnsi="Times New Roman" w:cs="Times New Roman"/>
          <w:i/>
          <w:sz w:val="28"/>
          <w:szCs w:val="28"/>
        </w:rPr>
        <w:t>1. Việc xác định thuốc lá ngoại nhập lậu bị tịch thu là thuốc lá giả, thuốc lá đảm bảo chất lượng hay không đảm bảo chất lượng do cơ quan có thẩm quyền ra quyết định tịch thu thực hiện.</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2. Thuốc lá ngoại nhập lậu bị tịch thu là thuốc lá giả, thuốc lá không đảm bảo chất lượng bị xử lý tiêu hủy theo quy định của pháp luật.</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3. Cơ chế huy động, quản lý, sử dụng nguồn kinh phí hỗ trợ công tác phòng, chống buôn lậu thuốc lá điếu và chống sản xuất, buôn bán thuốc lá giả thực hiện theo hướng dẫn của Bộ Tài chính.</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4. Thuốc lá ngoại nhập lậu bị tịch thu còn chất lượng được thực hiện bán đấu giá để xuất khẩu ra nước ngoài:</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 xml:space="preserve">a) Việc xuất khẩu thuốc lá nhập lậu bị tịch thu còn chất lượng phải thực hiện qua các cửa khẩu cảng biển, cảng hàng không quốc tế; không được xuất </w:t>
      </w:r>
      <w:r w:rsidRPr="008E3DA1">
        <w:rPr>
          <w:rFonts w:ascii="Times New Roman" w:eastAsia="Times New Roman" w:hAnsi="Times New Roman" w:cs="Times New Roman"/>
          <w:i/>
          <w:sz w:val="28"/>
          <w:szCs w:val="28"/>
        </w:rPr>
        <w:lastRenderedPageBreak/>
        <w:t>khẩu qua cửa khẩu biên giới đất liền, đường sông, đường thủy nội địa, đường sắt quốc tế, và không xuất khẩu sang các nước có chung đường biên giới. Trường hợp quá cảnh qua các nước có chung đường biên giới thực hiện theo Hiệp định quá cảnh hàng hóa đã ký với các nước.</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b) Việc đấu giá thuốc lá ngoại nhập lậu bị tịch thu còn chất lượng thực hiện theo quy định về pháp luật đấu giá tài sản.</w:t>
      </w:r>
    </w:p>
    <w:p w:rsidR="008E3DA1" w:rsidRPr="008E3DA1" w:rsidRDefault="008E3DA1" w:rsidP="008E3DA1">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c) Thủ tục xuất khẩu thuốc lá ngoại nhập lậu bị tịch thu còn chất lượng sau khi trúng đấu giá thực hiện theo quy định về pháp luật hải quan.</w:t>
      </w:r>
    </w:p>
    <w:p w:rsidR="002D01D5" w:rsidRPr="002D01D5" w:rsidRDefault="008E3DA1" w:rsidP="008E3DA1">
      <w:pPr>
        <w:spacing w:after="120" w:line="240" w:lineRule="auto"/>
        <w:ind w:firstLine="720"/>
        <w:jc w:val="both"/>
        <w:rPr>
          <w:rFonts w:ascii="Times New Roman" w:eastAsia="Times New Roman" w:hAnsi="Times New Roman" w:cs="Times New Roman"/>
          <w:sz w:val="28"/>
          <w:szCs w:val="28"/>
        </w:rPr>
      </w:pPr>
      <w:r w:rsidRPr="008E3DA1">
        <w:rPr>
          <w:rFonts w:ascii="Times New Roman" w:eastAsia="Times New Roman" w:hAnsi="Times New Roman" w:cs="Times New Roman"/>
          <w:i/>
          <w:sz w:val="28"/>
          <w:szCs w:val="28"/>
        </w:rPr>
        <w:t>5. Số tiền thu được từ việc bán đấu giá thuốc lá ngoại nhập lậu bị tịch thu còn chất lượng được nộp vào tài khoản tạm giữ mở tại kho bạc Nhà nước và được sử dụng để phục vụ công tác giám sát, quản lý, chống buôn lậu thuốc lá.</w:t>
      </w:r>
      <w:r w:rsidR="002D01D5">
        <w:rPr>
          <w:rFonts w:ascii="Times New Roman" w:eastAsia="Calibri" w:hAnsi="Times New Roman" w:cs="Times New Roman"/>
          <w:sz w:val="28"/>
          <w:szCs w:val="28"/>
        </w:rPr>
        <w:t>”</w:t>
      </w:r>
    </w:p>
    <w:p w:rsidR="001C1813" w:rsidRDefault="001C1813" w:rsidP="001C181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này đưa ra nguyên tắc thực hiện riêng biệt đối với hai loại đối tượng là: (i) thuốc lá giả, thuốc lá không đảm bảo chất lượng buộc phải tiêu hủy; (ii) thuốc lá nhập lậu bị tịch thu còn chất lượng thì cho phép đấu giá để xuất khẩu.</w:t>
      </w:r>
    </w:p>
    <w:p w:rsidR="002D01D5" w:rsidRDefault="002D01D5" w:rsidP="001C1813">
      <w:pPr>
        <w:spacing w:after="120" w:line="240" w:lineRule="auto"/>
        <w:ind w:firstLine="720"/>
        <w:jc w:val="both"/>
        <w:rPr>
          <w:rFonts w:ascii="Times New Roman" w:eastAsia="Times New Roman" w:hAnsi="Times New Roman" w:cs="Times New Roman"/>
          <w:sz w:val="28"/>
          <w:szCs w:val="28"/>
        </w:rPr>
      </w:pPr>
      <w:r w:rsidRPr="002D01D5">
        <w:rPr>
          <w:rFonts w:ascii="Times New Roman" w:eastAsia="Times New Roman" w:hAnsi="Times New Roman" w:cs="Times New Roman"/>
          <w:sz w:val="28"/>
          <w:szCs w:val="28"/>
        </w:rPr>
        <w:t xml:space="preserve">Việc xác định thuốc lá ngoại nhập lậu bị tịch thu là thuốc lá giả, thuốc lá đảm bảo chất lượng hay không đảm bảo chất lượng </w:t>
      </w:r>
      <w:r>
        <w:rPr>
          <w:rFonts w:ascii="Times New Roman" w:eastAsia="Times New Roman" w:hAnsi="Times New Roman" w:cs="Times New Roman"/>
          <w:sz w:val="28"/>
          <w:szCs w:val="28"/>
        </w:rPr>
        <w:t xml:space="preserve">sẽ thực hiện trước khi tham gia đấu giá để phân loại thuốc lá áp dụng tiêu hủy đối với trường hợp là thuốc giả thuốc không đảm bảo chất lượng và cho phép đấu giá xuất khẩu nếu là mặt hàng còn chất lượng. Việc xác định chất lượng </w:t>
      </w:r>
      <w:r w:rsidRPr="002D01D5">
        <w:rPr>
          <w:rFonts w:ascii="Times New Roman" w:eastAsia="Times New Roman" w:hAnsi="Times New Roman" w:cs="Times New Roman"/>
          <w:sz w:val="28"/>
          <w:szCs w:val="28"/>
        </w:rPr>
        <w:t>do cơ quan có thẩm quyền ra quy</w:t>
      </w:r>
      <w:r>
        <w:rPr>
          <w:rFonts w:ascii="Times New Roman" w:eastAsia="Times New Roman" w:hAnsi="Times New Roman" w:cs="Times New Roman"/>
          <w:sz w:val="28"/>
          <w:szCs w:val="28"/>
        </w:rPr>
        <w:t xml:space="preserve">ết định tịch thu thực hiện theo quy định hiện hành tại </w:t>
      </w:r>
      <w:r w:rsidR="00470222">
        <w:rPr>
          <w:rFonts w:ascii="Times New Roman" w:eastAsia="Times New Roman" w:hAnsi="Times New Roman" w:cs="Times New Roman"/>
          <w:sz w:val="28"/>
          <w:szCs w:val="28"/>
        </w:rPr>
        <w:t xml:space="preserve">Luật xử lý vi phạm hành chính; Nghị định số </w:t>
      </w:r>
      <w:r w:rsidR="00470222" w:rsidRPr="00470222">
        <w:rPr>
          <w:rFonts w:ascii="Times New Roman" w:eastAsia="Times New Roman" w:hAnsi="Times New Roman" w:cs="Times New Roman"/>
          <w:sz w:val="28"/>
          <w:szCs w:val="28"/>
        </w:rPr>
        <w:t>29/2014/NĐ-CP</w:t>
      </w:r>
      <w:r w:rsidR="00470222">
        <w:rPr>
          <w:rFonts w:ascii="Times New Roman" w:eastAsia="Times New Roman" w:hAnsi="Times New Roman" w:cs="Times New Roman"/>
          <w:sz w:val="28"/>
          <w:szCs w:val="28"/>
        </w:rPr>
        <w:t xml:space="preserve"> ngày 10/4/2014 </w:t>
      </w:r>
      <w:r w:rsidR="00470222" w:rsidRPr="00470222">
        <w:rPr>
          <w:rFonts w:ascii="Times New Roman" w:eastAsia="Times New Roman" w:hAnsi="Times New Roman" w:cs="Times New Roman"/>
          <w:sz w:val="28"/>
          <w:szCs w:val="28"/>
        </w:rPr>
        <w:t>quy định về thẩm quyền, thủ tục xác lập quyền sở hữu của Nhà nước về tài sản và việc quản lý, xử lý đối với tài sản sau khi được xá</w:t>
      </w:r>
      <w:r w:rsidR="00470222">
        <w:rPr>
          <w:rFonts w:ascii="Times New Roman" w:eastAsia="Times New Roman" w:hAnsi="Times New Roman" w:cs="Times New Roman"/>
          <w:sz w:val="28"/>
          <w:szCs w:val="28"/>
        </w:rPr>
        <w:t xml:space="preserve">c lập quyền sở hữu của Nhà nước; </w:t>
      </w:r>
      <w:r w:rsidR="00470222" w:rsidRPr="00470222">
        <w:rPr>
          <w:rFonts w:ascii="Times New Roman" w:eastAsia="Times New Roman" w:hAnsi="Times New Roman" w:cs="Times New Roman"/>
          <w:sz w:val="28"/>
          <w:szCs w:val="28"/>
        </w:rPr>
        <w:t>Nghị định</w:t>
      </w:r>
      <w:r w:rsidR="00C311FE">
        <w:rPr>
          <w:rFonts w:ascii="Times New Roman" w:eastAsia="Times New Roman" w:hAnsi="Times New Roman" w:cs="Times New Roman"/>
          <w:sz w:val="28"/>
          <w:szCs w:val="28"/>
        </w:rPr>
        <w:t xml:space="preserve"> số</w:t>
      </w:r>
      <w:r w:rsidR="00470222" w:rsidRPr="00470222">
        <w:rPr>
          <w:rFonts w:ascii="Times New Roman" w:eastAsia="Times New Roman" w:hAnsi="Times New Roman" w:cs="Times New Roman"/>
          <w:sz w:val="28"/>
          <w:szCs w:val="28"/>
        </w:rPr>
        <w:t xml:space="preserve"> 97/2017/NĐ-CP </w:t>
      </w:r>
      <w:r w:rsidR="00470222">
        <w:rPr>
          <w:rFonts w:ascii="Times New Roman" w:eastAsia="Times New Roman" w:hAnsi="Times New Roman" w:cs="Times New Roman"/>
          <w:sz w:val="28"/>
          <w:szCs w:val="28"/>
        </w:rPr>
        <w:t xml:space="preserve">ngày 18/8/2017 </w:t>
      </w:r>
      <w:r w:rsidR="00470222" w:rsidRPr="00470222">
        <w:rPr>
          <w:rFonts w:ascii="Times New Roman" w:eastAsia="Times New Roman" w:hAnsi="Times New Roman" w:cs="Times New Roman"/>
          <w:sz w:val="28"/>
          <w:szCs w:val="28"/>
        </w:rPr>
        <w:t>về sửa đổi, bổ sung một số điều của Nghị định</w:t>
      </w:r>
      <w:r w:rsidR="00C311FE">
        <w:rPr>
          <w:rFonts w:ascii="Times New Roman" w:eastAsia="Times New Roman" w:hAnsi="Times New Roman" w:cs="Times New Roman"/>
          <w:sz w:val="28"/>
          <w:szCs w:val="28"/>
        </w:rPr>
        <w:t xml:space="preserve"> số</w:t>
      </w:r>
      <w:r w:rsidR="00470222" w:rsidRPr="00470222">
        <w:rPr>
          <w:rFonts w:ascii="Times New Roman" w:eastAsia="Times New Roman" w:hAnsi="Times New Roman" w:cs="Times New Roman"/>
          <w:sz w:val="28"/>
          <w:szCs w:val="28"/>
        </w:rPr>
        <w:t xml:space="preserve"> 81/2013/NĐ-CP ngày 19 tháng 7 năm 2013 của Chính phủ hướng dẫn và biện pháp thi hàn</w:t>
      </w:r>
      <w:r w:rsidR="00470222">
        <w:rPr>
          <w:rFonts w:ascii="Times New Roman" w:eastAsia="Times New Roman" w:hAnsi="Times New Roman" w:cs="Times New Roman"/>
          <w:sz w:val="28"/>
          <w:szCs w:val="28"/>
        </w:rPr>
        <w:t>h Luật xử lý vi phạm hành chính; và các văn bản hướng dẫn liên quan.</w:t>
      </w:r>
    </w:p>
    <w:p w:rsidR="008E3DA1" w:rsidRDefault="008E3DA1" w:rsidP="001C1813">
      <w:pPr>
        <w:spacing w:after="12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 xml:space="preserve">Cơ chế huy động, quản lý, sử dụng nguồn kinh phí hỗ trợ công tác phòng, chống buôn lậu thuốc lá </w:t>
      </w:r>
      <w:r>
        <w:rPr>
          <w:rFonts w:ascii="Times New Roman" w:eastAsia="Times New Roman" w:hAnsi="Times New Roman" w:cs="Times New Roman"/>
          <w:sz w:val="28"/>
          <w:szCs w:val="28"/>
        </w:rPr>
        <w:t xml:space="preserve">điếu </w:t>
      </w:r>
      <w:r w:rsidRPr="00470222">
        <w:rPr>
          <w:rFonts w:ascii="Times New Roman" w:eastAsia="Times New Roman" w:hAnsi="Times New Roman" w:cs="Times New Roman"/>
          <w:sz w:val="28"/>
          <w:szCs w:val="28"/>
        </w:rPr>
        <w:t>và chống sản xuất, buôn bán thuốc lá giả thực hiện theo h</w:t>
      </w:r>
      <w:r>
        <w:rPr>
          <w:rFonts w:ascii="Times New Roman" w:eastAsia="Times New Roman" w:hAnsi="Times New Roman" w:cs="Times New Roman"/>
          <w:sz w:val="28"/>
          <w:szCs w:val="28"/>
        </w:rPr>
        <w:t xml:space="preserve">ướng dẫn hiện hành của Bộ Tài chính tại Thông tư số 19/2015/TT-BTC ngày 3/2/2015, Thông tư số 306/2016/TT-BTC ngày 15/11/2016. </w:t>
      </w:r>
    </w:p>
    <w:p w:rsidR="001C1813" w:rsidRDefault="00470222" w:rsidP="001C1813">
      <w:pPr>
        <w:spacing w:after="120" w:line="240" w:lineRule="auto"/>
        <w:ind w:firstLine="720"/>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V</w:t>
      </w:r>
      <w:r w:rsidR="001C1813">
        <w:rPr>
          <w:rFonts w:ascii="Times New Roman" w:eastAsia="Times New Roman" w:hAnsi="Times New Roman" w:cs="Times New Roman"/>
          <w:sz w:val="28"/>
          <w:szCs w:val="28"/>
        </w:rPr>
        <w:t xml:space="preserve">iệc xuất khẩu phải đáp ứng các điều kiện về cửa khẩu, chỉ cho phép xuất khẩu qua cửa khẩu chính, cửa khẩu quốc tế (cảng biển, cảng hàng không); không cho phép xuất khẩu qua biên giới đất liền (gồm các loại </w:t>
      </w:r>
      <w:r w:rsidR="001C1813" w:rsidRPr="001C1813">
        <w:rPr>
          <w:rFonts w:ascii="Times New Roman" w:eastAsia="Times New Roman" w:hAnsi="Times New Roman" w:cs="Times New Roman"/>
          <w:sz w:val="28"/>
          <w:szCs w:val="28"/>
        </w:rPr>
        <w:t>cửa khẩu đường bộ, đườ</w:t>
      </w:r>
      <w:r>
        <w:rPr>
          <w:rFonts w:ascii="Times New Roman" w:eastAsia="Times New Roman" w:hAnsi="Times New Roman" w:cs="Times New Roman"/>
          <w:sz w:val="28"/>
          <w:szCs w:val="28"/>
        </w:rPr>
        <w:t xml:space="preserve">ng sông, đường thủy nội địa, đường sắt quốc tế </w:t>
      </w:r>
      <w:r w:rsidR="001C1813" w:rsidRPr="001C1813">
        <w:rPr>
          <w:rFonts w:ascii="Times New Roman" w:eastAsia="Times New Roman" w:hAnsi="Times New Roman" w:cs="Times New Roman"/>
          <w:sz w:val="28"/>
          <w:szCs w:val="28"/>
        </w:rPr>
        <w:t>và không xuất khẩu sang các nước có chung đường biên giới</w:t>
      </w:r>
      <w:r w:rsidR="001C1813">
        <w:rPr>
          <w:rFonts w:ascii="Times New Roman" w:eastAsia="Times New Roman" w:hAnsi="Times New Roman" w:cs="Times New Roman"/>
          <w:sz w:val="28"/>
          <w:szCs w:val="28"/>
        </w:rPr>
        <w:t xml:space="preserve">). </w:t>
      </w:r>
      <w:r w:rsidR="001C1813" w:rsidRPr="001C1813">
        <w:rPr>
          <w:rFonts w:ascii="Times New Roman" w:eastAsia="Times New Roman" w:hAnsi="Times New Roman" w:cs="Times New Roman"/>
          <w:sz w:val="28"/>
          <w:szCs w:val="28"/>
        </w:rPr>
        <w:t>Trường hợp quá cảnh qua các nước có chung đường biên giới thực hiện theo Hiệp định quá cảnh hàng hóa đã ký với các nước.</w:t>
      </w:r>
      <w:r w:rsidR="001C1813">
        <w:rPr>
          <w:rFonts w:ascii="Times New Roman" w:eastAsia="Times New Roman" w:hAnsi="Times New Roman" w:cs="Times New Roman"/>
          <w:sz w:val="28"/>
          <w:szCs w:val="28"/>
        </w:rPr>
        <w:t xml:space="preserve"> Nội dung này được tiếp thu trên cơ sở ý kiến tham gia của Bộ Công Thương và tương tự như phần quy định đã thể hiện tại </w:t>
      </w:r>
      <w:r w:rsidR="001C1813">
        <w:rPr>
          <w:rFonts w:ascii="Times New Roman" w:eastAsia="MS Mincho" w:hAnsi="Times New Roman" w:cs="Times New Roman"/>
          <w:sz w:val="28"/>
          <w:szCs w:val="28"/>
          <w:lang w:eastAsia="ja-JP"/>
        </w:rPr>
        <w:t>Quyết định số 1112/QĐ-TTg ngày 21/8/2012 quy định thí điểm tái xuất thuốc lá còn chất lượng nhập lậu bị tịch thu.</w:t>
      </w:r>
    </w:p>
    <w:p w:rsidR="001C1813" w:rsidRDefault="001C1813" w:rsidP="001C181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Việc đấu giá thu</w:t>
      </w:r>
      <w:r w:rsidR="00470222">
        <w:rPr>
          <w:rFonts w:ascii="Times New Roman" w:eastAsia="Times New Roman" w:hAnsi="Times New Roman" w:cs="Times New Roman"/>
          <w:sz w:val="28"/>
          <w:szCs w:val="28"/>
        </w:rPr>
        <w:t>ố</w:t>
      </w:r>
      <w:r>
        <w:rPr>
          <w:rFonts w:ascii="Times New Roman" w:eastAsia="Times New Roman" w:hAnsi="Times New Roman" w:cs="Times New Roman"/>
          <w:sz w:val="28"/>
          <w:szCs w:val="28"/>
        </w:rPr>
        <w:t>c lá ngoại nhập lậu yêu cầu thực hiện theo quy định về pháp luật đấu giá tài sản. Vì sau khi bị bắt giữ, tịch thu thì thuốc lá nhập lậu đã thuộc quyền sở hữu của Nhà nước, là tài sản của Nhà nước nên khi thực hiện đấu giá sẽ là đối tượng điều chỉnh của pháp luật đấu giá tài sản công.</w:t>
      </w:r>
    </w:p>
    <w:p w:rsidR="001C1813" w:rsidRDefault="001C1813" w:rsidP="001C181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Thủ tục xuất khẩu sau khi trúng đấu giá thực hiện theo quy định về pháp luật hải quan, hiện tại gồm các văn bản: Luật Hải quan 2014, Nghị định số </w:t>
      </w:r>
      <w:r w:rsidR="00122E37">
        <w:rPr>
          <w:rFonts w:ascii="Times New Roman" w:eastAsia="Times New Roman" w:hAnsi="Times New Roman" w:cs="Times New Roman"/>
          <w:sz w:val="28"/>
          <w:szCs w:val="28"/>
        </w:rPr>
        <w:t>08/2015/NĐ-CP ngày 21/1/2015 của Chính phủ, Thông tư số 38/2015/TT-BTC ngày 25/3/2015 của Bộ Tài chính và các văn bản hướng dẫn liên quan.</w:t>
      </w:r>
    </w:p>
    <w:p w:rsidR="00470222" w:rsidRPr="001C1813" w:rsidRDefault="00470222" w:rsidP="001C1813">
      <w:pPr>
        <w:spacing w:after="12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Số tiền thu được từ việc bán đấu giá thuốc lá ngoại nhập lậu bị tịch thu còn chất lượng được nộp vào tài khoản tạm giữ mở tại kho bạc Nhà nước và được sử dụng để phục vụ công tác giám sát, quản lý, chống buôn lậu thuốc lá</w:t>
      </w:r>
      <w:r>
        <w:rPr>
          <w:rFonts w:ascii="Times New Roman" w:eastAsia="Times New Roman" w:hAnsi="Times New Roman" w:cs="Times New Roman"/>
          <w:sz w:val="28"/>
          <w:szCs w:val="28"/>
        </w:rPr>
        <w:t>. Nội dung này sẽ được Bộ Tài chính hướng dẫn cụ thể tại Thông tư mới ban hành sau khi Quyết định của Thủ tướng có hiệu lực.</w:t>
      </w:r>
    </w:p>
    <w:p w:rsidR="001C1813" w:rsidRPr="007C54C4" w:rsidRDefault="001C1813" w:rsidP="001C181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54C4">
        <w:rPr>
          <w:rFonts w:ascii="Times New Roman" w:hAnsi="Times New Roman" w:cs="Times New Roman"/>
          <w:b/>
          <w:sz w:val="28"/>
          <w:szCs w:val="28"/>
        </w:rPr>
        <w:t xml:space="preserve">3.4. </w:t>
      </w:r>
      <w:r>
        <w:rPr>
          <w:rFonts w:ascii="Times New Roman" w:hAnsi="Times New Roman" w:cs="Times New Roman"/>
          <w:b/>
          <w:sz w:val="28"/>
          <w:szCs w:val="28"/>
        </w:rPr>
        <w:t xml:space="preserve">Điều 4. </w:t>
      </w:r>
      <w:r w:rsidRPr="007C54C4">
        <w:rPr>
          <w:rFonts w:ascii="Times New Roman" w:hAnsi="Times New Roman" w:cs="Times New Roman"/>
          <w:b/>
          <w:sz w:val="28"/>
          <w:szCs w:val="28"/>
        </w:rPr>
        <w:t>Điều kiện tham gia đấu giá</w:t>
      </w:r>
    </w:p>
    <w:p w:rsidR="00470222" w:rsidRPr="00470222" w:rsidRDefault="001C1813" w:rsidP="00470222">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00470222" w:rsidRPr="00470222">
        <w:rPr>
          <w:rFonts w:ascii="Times New Roman" w:eastAsia="Times New Roman" w:hAnsi="Times New Roman" w:cs="Times New Roman"/>
          <w:i/>
          <w:sz w:val="28"/>
          <w:szCs w:val="28"/>
        </w:rPr>
        <w:t xml:space="preserve">1. Doanh nghiệp tham gia đấu giá để xuất khẩu phải có một trong các loại Giấy phép: Giấy phép sản xuất sản phẩm thuốc lá hoặc Giấy phép phân phối sản phẩm thuốc lá hoặc Giấy phép bán buôn sản phẩm thuốc lá theo quy định. </w:t>
      </w:r>
    </w:p>
    <w:p w:rsidR="001C1813" w:rsidRDefault="00470222" w:rsidP="00470222">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470222">
        <w:rPr>
          <w:rFonts w:ascii="Times New Roman" w:eastAsia="Times New Roman" w:hAnsi="Times New Roman" w:cs="Times New Roman"/>
          <w:i/>
          <w:sz w:val="28"/>
          <w:szCs w:val="28"/>
        </w:rPr>
        <w:t>2. Doanh nghiệp tham gia đấu giá thuốc lá ngoại nhập lậu bị tịch thu phải đáp ứng các điều kiện về người tham gia đấu giá theo quy định c</w:t>
      </w:r>
      <w:r>
        <w:rPr>
          <w:rFonts w:ascii="Times New Roman" w:eastAsia="Times New Roman" w:hAnsi="Times New Roman" w:cs="Times New Roman"/>
          <w:i/>
          <w:sz w:val="28"/>
          <w:szCs w:val="28"/>
        </w:rPr>
        <w:t>ủa pháp luật về đấu giá tài sản</w:t>
      </w:r>
      <w:r w:rsidR="001C1813" w:rsidRPr="0038092F">
        <w:rPr>
          <w:rFonts w:ascii="Times New Roman" w:eastAsia="Times New Roman" w:hAnsi="Times New Roman" w:cs="Times New Roman"/>
          <w:i/>
          <w:sz w:val="28"/>
          <w:szCs w:val="28"/>
        </w:rPr>
        <w:t>.</w:t>
      </w:r>
      <w:r w:rsidR="001C1813">
        <w:rPr>
          <w:rFonts w:ascii="Times New Roman" w:eastAsia="Times New Roman" w:hAnsi="Times New Roman" w:cs="Times New Roman"/>
          <w:sz w:val="28"/>
          <w:szCs w:val="28"/>
        </w:rPr>
        <w:t>”</w:t>
      </w:r>
    </w:p>
    <w:p w:rsidR="001C1813" w:rsidRDefault="001C1813" w:rsidP="00122E3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loại Giấy phép nêu trên hiện nay đang được quy định tại Nghị định số </w:t>
      </w:r>
      <w:r>
        <w:rPr>
          <w:rFonts w:ascii="Times New Roman" w:eastAsia="Times New Roman" w:hAnsi="Times New Roman" w:cs="Times New Roman"/>
          <w:sz w:val="28"/>
          <w:szCs w:val="28"/>
          <w:lang w:val="vi-VN"/>
        </w:rPr>
        <w:t>67/2013/NĐ-CP</w:t>
      </w:r>
      <w:r w:rsidR="00470222">
        <w:rPr>
          <w:rFonts w:ascii="Times New Roman" w:eastAsia="Times New Roman" w:hAnsi="Times New Roman" w:cs="Times New Roman"/>
          <w:sz w:val="28"/>
          <w:szCs w:val="28"/>
        </w:rPr>
        <w:t xml:space="preserve"> và </w:t>
      </w:r>
      <w:r w:rsidR="00470222">
        <w:rPr>
          <w:rFonts w:ascii="Times New Roman" w:eastAsia="MS Mincho" w:hAnsi="Times New Roman" w:cs="Times New Roman"/>
          <w:sz w:val="28"/>
          <w:szCs w:val="28"/>
          <w:lang w:eastAsia="ja-JP"/>
        </w:rPr>
        <w:t>Nghị định số 106/2017/NĐ-CP của Chính phủ</w:t>
      </w:r>
      <w:r w:rsidR="00122E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w:t>
      </w:r>
      <w:r w:rsidR="00122E37">
        <w:rPr>
          <w:rFonts w:ascii="Times New Roman" w:eastAsia="Times New Roman" w:hAnsi="Times New Roman" w:cs="Times New Roman"/>
          <w:sz w:val="28"/>
          <w:szCs w:val="28"/>
        </w:rPr>
        <w:t>oài</w:t>
      </w:r>
      <w:r>
        <w:rPr>
          <w:rFonts w:ascii="Times New Roman" w:eastAsia="Times New Roman" w:hAnsi="Times New Roman" w:cs="Times New Roman"/>
          <w:sz w:val="28"/>
          <w:szCs w:val="28"/>
        </w:rPr>
        <w:t xml:space="preserve"> ra, d</w:t>
      </w:r>
      <w:r w:rsidRPr="0038092F">
        <w:rPr>
          <w:rFonts w:ascii="Times New Roman" w:eastAsia="Times New Roman" w:hAnsi="Times New Roman" w:cs="Times New Roman"/>
          <w:sz w:val="28"/>
          <w:szCs w:val="28"/>
        </w:rPr>
        <w:t>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 Theo quy định hiện hành là Luật Đấu giá tài sản 2016</w:t>
      </w:r>
      <w:r w:rsidR="00122E37">
        <w:rPr>
          <w:rFonts w:ascii="Times New Roman" w:eastAsia="Times New Roman" w:hAnsi="Times New Roman" w:cs="Times New Roman"/>
          <w:sz w:val="28"/>
          <w:szCs w:val="28"/>
        </w:rPr>
        <w:t>, Nghị định số 62/2017/NĐ-CP ngày 16/5/2017 của Chính phủ</w:t>
      </w:r>
      <w:r>
        <w:rPr>
          <w:rFonts w:ascii="Times New Roman" w:eastAsia="Times New Roman" w:hAnsi="Times New Roman" w:cs="Times New Roman"/>
          <w:sz w:val="28"/>
          <w:szCs w:val="28"/>
        </w:rPr>
        <w:t>.</w:t>
      </w:r>
    </w:p>
    <w:p w:rsidR="00122E37" w:rsidRPr="00122E37" w:rsidRDefault="001C1813" w:rsidP="00122E37">
      <w:pPr>
        <w:spacing w:after="120" w:line="240" w:lineRule="auto"/>
        <w:ind w:firstLine="720"/>
        <w:jc w:val="both"/>
        <w:rPr>
          <w:rFonts w:ascii="Times New Roman" w:eastAsia="Calibri" w:hAnsi="Times New Roman" w:cs="Times New Roman"/>
          <w:bCs/>
          <w:sz w:val="28"/>
          <w:szCs w:val="28"/>
          <w:lang w:val="en-AU"/>
        </w:rPr>
      </w:pPr>
      <w:r w:rsidRPr="007C54C4">
        <w:rPr>
          <w:rFonts w:ascii="Times New Roman" w:eastAsia="Times New Roman" w:hAnsi="Times New Roman" w:cs="Times New Roman"/>
          <w:b/>
          <w:sz w:val="28"/>
          <w:szCs w:val="28"/>
        </w:rPr>
        <w:t xml:space="preserve">3.5. Điều </w:t>
      </w:r>
      <w:r>
        <w:rPr>
          <w:rFonts w:ascii="Times New Roman" w:eastAsia="Times New Roman" w:hAnsi="Times New Roman" w:cs="Times New Roman"/>
          <w:b/>
          <w:sz w:val="28"/>
          <w:szCs w:val="28"/>
        </w:rPr>
        <w:t>5</w:t>
      </w:r>
      <w:r w:rsidRPr="007C54C4">
        <w:rPr>
          <w:rFonts w:ascii="Times New Roman" w:eastAsia="Times New Roman" w:hAnsi="Times New Roman" w:cs="Times New Roman"/>
          <w:b/>
          <w:sz w:val="28"/>
          <w:szCs w:val="28"/>
        </w:rPr>
        <w:t xml:space="preserve">. </w:t>
      </w:r>
      <w:r w:rsidR="00122E37" w:rsidRPr="00122E37">
        <w:rPr>
          <w:rFonts w:ascii="Times New Roman" w:eastAsia="Calibri" w:hAnsi="Times New Roman" w:cs="Times New Roman"/>
          <w:b/>
          <w:bCs/>
          <w:sz w:val="28"/>
          <w:szCs w:val="28"/>
          <w:lang w:val="en-AU"/>
        </w:rPr>
        <w:t>Trách nhiệm của Doanh nghiệp trúng đấu giá</w:t>
      </w:r>
    </w:p>
    <w:p w:rsidR="00470222" w:rsidRPr="00470222" w:rsidRDefault="00122E37" w:rsidP="00470222">
      <w:pPr>
        <w:spacing w:after="120" w:line="240" w:lineRule="auto"/>
        <w:ind w:firstLine="720"/>
        <w:jc w:val="both"/>
        <w:rPr>
          <w:rFonts w:ascii="Times New Roman" w:eastAsia="Calibri" w:hAnsi="Times New Roman" w:cs="Times New Roman"/>
          <w:bCs/>
          <w:i/>
          <w:sz w:val="28"/>
          <w:szCs w:val="28"/>
          <w:lang w:val="en-AU"/>
        </w:rPr>
      </w:pPr>
      <w:r>
        <w:rPr>
          <w:rFonts w:ascii="Times New Roman" w:eastAsia="Calibri" w:hAnsi="Times New Roman" w:cs="Times New Roman"/>
          <w:bCs/>
          <w:sz w:val="28"/>
          <w:szCs w:val="28"/>
          <w:lang w:val="en-AU"/>
        </w:rPr>
        <w:t>“</w:t>
      </w:r>
      <w:r w:rsidR="00470222" w:rsidRPr="00470222">
        <w:rPr>
          <w:rFonts w:ascii="Times New Roman" w:eastAsia="Calibri" w:hAnsi="Times New Roman" w:cs="Times New Roman"/>
          <w:bCs/>
          <w:i/>
          <w:sz w:val="28"/>
          <w:szCs w:val="28"/>
          <w:lang w:val="en-AU"/>
        </w:rPr>
        <w:t xml:space="preserve">1. Trong thời hạn 60 ngày kể từ ngày trúng đấu giá, doanh nghiệp trúng đấu giá phải làm thủ tục xuất khẩu hàng hóa ra khỏi lãnh thổ Việt Nam theo quy định và phải chịu trách nhiệm trước pháp luật nếu lô hàng xuất khẩu đó thẩm lậu vào Việt Nam. Quá thời hạn nêu trên, nếu chưa làm thủ tục xuất khẩu hàng hóa ra khỏi lãnh thổ Việt Nam thì doanh nghiệp phải chịu trách nhiệm thực hiện tiêu hủy dưới sự giám sát của cơ quan ra quyết định tịch thu và các cơ quan chức năng khác (nếu có) theo quy định của pháp luật. </w:t>
      </w:r>
    </w:p>
    <w:p w:rsidR="00122E37" w:rsidRPr="00122E37" w:rsidRDefault="00470222" w:rsidP="00470222">
      <w:pPr>
        <w:spacing w:after="120" w:line="240" w:lineRule="auto"/>
        <w:ind w:firstLine="720"/>
        <w:jc w:val="both"/>
        <w:rPr>
          <w:rFonts w:ascii="Times New Roman" w:eastAsia="Calibri" w:hAnsi="Times New Roman" w:cs="Times New Roman"/>
          <w:bCs/>
          <w:sz w:val="28"/>
          <w:szCs w:val="28"/>
          <w:lang w:val="en-AU"/>
        </w:rPr>
      </w:pPr>
      <w:r w:rsidRPr="00470222">
        <w:rPr>
          <w:rFonts w:ascii="Times New Roman" w:eastAsia="Calibri" w:hAnsi="Times New Roman" w:cs="Times New Roman"/>
          <w:bCs/>
          <w:i/>
          <w:sz w:val="28"/>
          <w:szCs w:val="28"/>
          <w:lang w:val="en-AU"/>
        </w:rPr>
        <w:t>2. Khi làm thủ tục hải quan xuất khẩu, ngoài bộ hồ sơ theo quy định của pháp luật hải quan, doanh nghiệp trúng đấu giá phải nộp một (01) bản sao Hợp đồng mua bán tài sản đấu giá cho cơ quan hải quan.</w:t>
      </w:r>
      <w:r w:rsidR="00122E37">
        <w:rPr>
          <w:rFonts w:ascii="Times New Roman" w:eastAsia="Calibri" w:hAnsi="Times New Roman" w:cs="Times New Roman"/>
          <w:bCs/>
          <w:sz w:val="28"/>
          <w:szCs w:val="28"/>
          <w:lang w:val="en-AU"/>
        </w:rPr>
        <w:t>”</w:t>
      </w:r>
    </w:p>
    <w:p w:rsidR="001C1813" w:rsidRDefault="00470222" w:rsidP="001C1813">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này ràng buộc trách nhiệm của Doanh nghiệp trúng đấu giá, sau khi hoàn tất thủ tục đấu giá phải thực hiện thủ tục xuất khẩu hàng hóa ra khỏi lãnh thổ Việt Nam trong vòng 60 ngày. Quá thời hạn này thì doanh nghiệp tự chịu </w:t>
      </w:r>
      <w:r>
        <w:rPr>
          <w:rFonts w:ascii="Times New Roman" w:eastAsia="Times New Roman" w:hAnsi="Times New Roman" w:cs="Times New Roman"/>
          <w:sz w:val="28"/>
          <w:szCs w:val="28"/>
        </w:rPr>
        <w:lastRenderedPageBreak/>
        <w:t>trách nhiệm tiêu hủy hàng hóa dưới sự giám sát của cơ quan có thẩm quyền (gồm cơ quan ra quyết định tịch thu và các lực lượng chuyên ngành tại địa phương).</w:t>
      </w:r>
    </w:p>
    <w:p w:rsidR="00470222" w:rsidRPr="00470222" w:rsidRDefault="00470222" w:rsidP="001C1813">
      <w:pPr>
        <w:spacing w:before="120" w:after="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Khi làm thủ tục hải quan xuất khẩu, ngoài bộ hồ sơ theo quy định của pháp luật hải quan, doanh nghiệp trúng đấu giá phải nộp một (01) bản sao Hợp đồng mua bán tài sản đấu giá cho cơ quan hải quan</w:t>
      </w:r>
      <w:r>
        <w:rPr>
          <w:rFonts w:ascii="Times New Roman" w:eastAsia="Times New Roman" w:hAnsi="Times New Roman" w:cs="Times New Roman"/>
          <w:sz w:val="28"/>
          <w:szCs w:val="28"/>
        </w:rPr>
        <w:t xml:space="preserve"> để chứng minh việc trúng đấu giá và tài sản lúc này đã chuyển giao quyền sở hữu cho doanh nghiệp trúng đấu giá.</w:t>
      </w:r>
    </w:p>
    <w:p w:rsidR="008830AE" w:rsidRPr="00B822AC" w:rsidRDefault="008830AE" w:rsidP="008830AE">
      <w:pPr>
        <w:spacing w:before="120" w:after="120" w:line="240" w:lineRule="auto"/>
        <w:ind w:firstLine="720"/>
        <w:jc w:val="both"/>
        <w:rPr>
          <w:rFonts w:ascii="Times New Roman" w:hAnsi="Times New Roman"/>
          <w:b/>
          <w:sz w:val="28"/>
          <w:szCs w:val="28"/>
        </w:rPr>
      </w:pPr>
      <w:r>
        <w:rPr>
          <w:rFonts w:ascii="Times New Roman" w:eastAsia="Times New Roman" w:hAnsi="Times New Roman" w:cs="Times New Roman"/>
          <w:b/>
          <w:sz w:val="28"/>
          <w:szCs w:val="28"/>
        </w:rPr>
        <w:t xml:space="preserve">3.6. Điều 6. </w:t>
      </w:r>
      <w:r w:rsidRPr="00B822AC">
        <w:rPr>
          <w:rFonts w:ascii="Times New Roman" w:hAnsi="Times New Roman"/>
          <w:b/>
          <w:sz w:val="28"/>
          <w:szCs w:val="28"/>
        </w:rPr>
        <w:t>Tổ chức thực hiện.</w:t>
      </w:r>
    </w:p>
    <w:p w:rsidR="00470222" w:rsidRPr="00470222" w:rsidRDefault="008830AE" w:rsidP="00470222">
      <w:pPr>
        <w:spacing w:before="120" w:after="120" w:line="240" w:lineRule="auto"/>
        <w:ind w:firstLine="720"/>
        <w:jc w:val="both"/>
        <w:rPr>
          <w:rFonts w:ascii="Times New Roman" w:hAnsi="Times New Roman"/>
          <w:i/>
          <w:sz w:val="28"/>
          <w:szCs w:val="28"/>
        </w:rPr>
      </w:pPr>
      <w:r>
        <w:rPr>
          <w:rFonts w:ascii="Times New Roman" w:hAnsi="Times New Roman"/>
          <w:sz w:val="28"/>
          <w:szCs w:val="28"/>
        </w:rPr>
        <w:t>“</w:t>
      </w:r>
      <w:r w:rsidR="00470222" w:rsidRPr="00470222">
        <w:rPr>
          <w:rFonts w:ascii="Times New Roman" w:hAnsi="Times New Roman"/>
          <w:i/>
          <w:sz w:val="28"/>
          <w:szCs w:val="28"/>
        </w:rPr>
        <w:t>1. Giao Ban chỉ đạo Quốc gia chống buôn lậu, gian lận thương mại và hàng giả (Ban chỉ đạo 389):</w:t>
      </w:r>
    </w:p>
    <w:p w:rsidR="00470222" w:rsidRPr="00470222" w:rsidRDefault="00470222" w:rsidP="00470222">
      <w:pPr>
        <w:spacing w:before="120" w:after="120" w:line="240" w:lineRule="auto"/>
        <w:ind w:firstLine="720"/>
        <w:jc w:val="both"/>
        <w:rPr>
          <w:rFonts w:ascii="Times New Roman" w:hAnsi="Times New Roman"/>
          <w:i/>
          <w:strike/>
          <w:color w:val="FF0000"/>
          <w:sz w:val="28"/>
          <w:szCs w:val="28"/>
        </w:rPr>
      </w:pPr>
      <w:r w:rsidRPr="00470222">
        <w:rPr>
          <w:rFonts w:ascii="Times New Roman" w:hAnsi="Times New Roman"/>
          <w:i/>
          <w:sz w:val="28"/>
          <w:szCs w:val="28"/>
        </w:rPr>
        <w:t xml:space="preserve">a) Chủ trì, phối hợp với UBND các tỉnh, thành phố các Bộ, ngành liên quan kiểm tra, theo dõi việc thực hiện thí điểm đấu giá thuốc lá ngoại nhập lậu bị tịch thu để xuất khẩu. </w:t>
      </w:r>
    </w:p>
    <w:p w:rsidR="00470222" w:rsidRPr="00470222" w:rsidRDefault="00470222" w:rsidP="00470222">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b) Tổ chức tổng kết, đánh giá kết quả thực hiện Quyết định này khi kết thúc thời gian thí điểm.</w:t>
      </w:r>
    </w:p>
    <w:p w:rsidR="00470222" w:rsidRPr="00470222" w:rsidRDefault="00470222" w:rsidP="00470222">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2. Giao Bộ Tài chính:</w:t>
      </w:r>
    </w:p>
    <w:p w:rsidR="00470222" w:rsidRPr="00470222" w:rsidRDefault="00470222" w:rsidP="00470222">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Hướng dẫn việc quản lý, sử dụng số tiền thu được từ hoạt động bán đấu giá</w:t>
      </w:r>
      <w:r w:rsidRPr="00470222">
        <w:rPr>
          <w:rFonts w:ascii="Times New Roman" w:hAnsi="Times New Roman"/>
          <w:i/>
          <w:color w:val="FF0000"/>
          <w:sz w:val="28"/>
          <w:szCs w:val="28"/>
        </w:rPr>
        <w:t xml:space="preserve"> </w:t>
      </w:r>
      <w:r w:rsidRPr="00470222">
        <w:rPr>
          <w:rFonts w:ascii="Times New Roman" w:hAnsi="Times New Roman"/>
          <w:i/>
          <w:sz w:val="28"/>
          <w:szCs w:val="28"/>
        </w:rPr>
        <w:t>thuốc lá ngoại nhập lậu bị tịch thu còn chất lượng để xuất khẩu nhằm phục vụ công tác giám sát, quản lý, chống buôn lậu thuốc lá.</w:t>
      </w:r>
    </w:p>
    <w:p w:rsidR="00470222" w:rsidRPr="00470222" w:rsidRDefault="00470222" w:rsidP="00470222">
      <w:pPr>
        <w:spacing w:before="120" w:after="120" w:line="240" w:lineRule="auto"/>
        <w:ind w:firstLine="720"/>
        <w:jc w:val="both"/>
        <w:rPr>
          <w:rFonts w:ascii="Times New Roman" w:eastAsia="Times New Roman" w:hAnsi="Times New Roman"/>
          <w:i/>
          <w:sz w:val="28"/>
          <w:szCs w:val="28"/>
        </w:rPr>
      </w:pPr>
      <w:r w:rsidRPr="00470222">
        <w:rPr>
          <w:rFonts w:ascii="Times New Roman" w:hAnsi="Times New Roman"/>
          <w:i/>
          <w:sz w:val="28"/>
          <w:szCs w:val="28"/>
        </w:rPr>
        <w:t>3.</w:t>
      </w:r>
      <w:r w:rsidRPr="00470222">
        <w:rPr>
          <w:rFonts w:ascii="Times New Roman" w:eastAsia="Times New Roman" w:hAnsi="Times New Roman"/>
          <w:i/>
          <w:sz w:val="28"/>
          <w:szCs w:val="28"/>
        </w:rPr>
        <w:t xml:space="preserve"> Giao </w:t>
      </w:r>
      <w:r w:rsidRPr="00470222">
        <w:rPr>
          <w:rFonts w:ascii="Times New Roman" w:hAnsi="Times New Roman"/>
          <w:i/>
          <w:sz w:val="28"/>
          <w:szCs w:val="28"/>
        </w:rPr>
        <w:t>Bộ Công Thương</w:t>
      </w:r>
      <w:r w:rsidRPr="00470222">
        <w:rPr>
          <w:rFonts w:ascii="Times New Roman" w:eastAsia="Times New Roman" w:hAnsi="Times New Roman"/>
          <w:i/>
          <w:sz w:val="28"/>
          <w:szCs w:val="28"/>
        </w:rPr>
        <w:t xml:space="preserve"> , Bộ Công an, Bộ Quốc phòng:</w:t>
      </w:r>
    </w:p>
    <w:p w:rsidR="00470222" w:rsidRPr="00470222" w:rsidRDefault="00470222" w:rsidP="00470222">
      <w:pPr>
        <w:spacing w:before="120" w:after="120" w:line="240" w:lineRule="auto"/>
        <w:ind w:firstLine="709"/>
        <w:jc w:val="both"/>
        <w:rPr>
          <w:rFonts w:ascii="Times New Roman" w:hAnsi="Times New Roman"/>
          <w:i/>
          <w:color w:val="FF0000"/>
          <w:sz w:val="28"/>
          <w:szCs w:val="28"/>
        </w:rPr>
      </w:pPr>
      <w:r w:rsidRPr="00470222">
        <w:rPr>
          <w:rFonts w:ascii="Times New Roman" w:eastAsia="Times New Roman" w:hAnsi="Times New Roman"/>
          <w:i/>
          <w:sz w:val="28"/>
          <w:szCs w:val="28"/>
        </w:rPr>
        <w:t xml:space="preserve">Chỉ đạo </w:t>
      </w:r>
      <w:r w:rsidRPr="00470222">
        <w:rPr>
          <w:rFonts w:ascii="Times New Roman" w:hAnsi="Times New Roman"/>
          <w:i/>
          <w:sz w:val="28"/>
          <w:szCs w:val="28"/>
        </w:rPr>
        <w:t>lực lượng Quản lý thị trường, lực lượng Công an, lực lượng Bộ đội Biên phòng thông báo cho cơ quan hải quan địa phương trường hợp trúng đấu giá thuốc lá nhập lậu bị tịch thu để theo dõi, làm thủ tục hải quan và giám sát việc xuất khẩu.</w:t>
      </w:r>
      <w:r w:rsidRPr="00470222">
        <w:rPr>
          <w:rFonts w:ascii="Times New Roman" w:hAnsi="Times New Roman"/>
          <w:i/>
          <w:color w:val="FF0000"/>
          <w:sz w:val="28"/>
          <w:szCs w:val="28"/>
        </w:rPr>
        <w:t xml:space="preserve"> </w:t>
      </w:r>
    </w:p>
    <w:p w:rsidR="00470222" w:rsidRPr="00470222" w:rsidRDefault="00470222" w:rsidP="00470222">
      <w:pPr>
        <w:spacing w:before="120" w:after="120" w:line="240" w:lineRule="auto"/>
        <w:ind w:firstLine="709"/>
        <w:jc w:val="both"/>
        <w:rPr>
          <w:rFonts w:ascii="Times New Roman" w:hAnsi="Times New Roman"/>
          <w:b/>
          <w:i/>
          <w:sz w:val="28"/>
          <w:szCs w:val="28"/>
        </w:rPr>
      </w:pPr>
      <w:r w:rsidRPr="00470222">
        <w:rPr>
          <w:rFonts w:ascii="Times New Roman" w:hAnsi="Times New Roman"/>
          <w:i/>
          <w:sz w:val="28"/>
          <w:szCs w:val="28"/>
        </w:rPr>
        <w:t>4. Giao Ủy ban nhân dân các tỉnh, thành phố:</w:t>
      </w:r>
    </w:p>
    <w:p w:rsidR="00470222" w:rsidRPr="00470222" w:rsidRDefault="00470222" w:rsidP="00470222">
      <w:pPr>
        <w:spacing w:before="120" w:after="0" w:line="240" w:lineRule="auto"/>
        <w:ind w:firstLine="720"/>
        <w:jc w:val="both"/>
        <w:rPr>
          <w:rFonts w:ascii="Times New Roman" w:hAnsi="Times New Roman"/>
          <w:i/>
          <w:sz w:val="28"/>
          <w:szCs w:val="28"/>
        </w:rPr>
      </w:pPr>
      <w:r w:rsidRPr="00470222">
        <w:rPr>
          <w:rFonts w:ascii="Times New Roman" w:hAnsi="Times New Roman"/>
          <w:i/>
          <w:sz w:val="28"/>
          <w:szCs w:val="28"/>
        </w:rPr>
        <w:t xml:space="preserve">a) Chỉ đạo các lực lượng chuyên ngành ở địa phương giám sát, quản lý, thống kê số liệu, lưu giữ, bảo quản các lô hàng thuốc lá ngoại nhập lậu bị tịch thu từ khi bắt giữ đến khi hoàn tất thủ tục đấu giá. </w:t>
      </w:r>
    </w:p>
    <w:p w:rsidR="00470222" w:rsidRPr="00470222" w:rsidRDefault="00470222" w:rsidP="00470222">
      <w:pPr>
        <w:spacing w:before="120" w:after="0" w:line="240" w:lineRule="auto"/>
        <w:ind w:firstLine="720"/>
        <w:jc w:val="both"/>
        <w:rPr>
          <w:rFonts w:ascii="Times New Roman" w:hAnsi="Times New Roman"/>
          <w:i/>
          <w:strike/>
          <w:sz w:val="28"/>
          <w:szCs w:val="28"/>
        </w:rPr>
      </w:pPr>
      <w:r w:rsidRPr="00470222">
        <w:rPr>
          <w:rFonts w:ascii="Times New Roman" w:hAnsi="Times New Roman"/>
          <w:i/>
          <w:sz w:val="28"/>
          <w:szCs w:val="28"/>
        </w:rPr>
        <w:t>b) Chỉ đạo các lực lượng chống buôn lậu, gian lận thương mại và hàng giả ở địa phương tổ chức thực hiện việc tiêu hủy thuốc lá nhập lậu bị tịch thu theo quy định của pháp luật.</w:t>
      </w:r>
      <w:r w:rsidRPr="00470222">
        <w:rPr>
          <w:rFonts w:ascii="Times New Roman" w:hAnsi="Times New Roman"/>
          <w:i/>
          <w:color w:val="FF0000"/>
          <w:sz w:val="28"/>
          <w:szCs w:val="28"/>
        </w:rPr>
        <w:t xml:space="preserve"> </w:t>
      </w:r>
    </w:p>
    <w:p w:rsidR="00470222" w:rsidRPr="00470222" w:rsidRDefault="00470222" w:rsidP="00470222">
      <w:pPr>
        <w:spacing w:before="120" w:after="0" w:line="240" w:lineRule="auto"/>
        <w:ind w:firstLine="720"/>
        <w:jc w:val="both"/>
        <w:rPr>
          <w:rFonts w:ascii="Times New Roman" w:hAnsi="Times New Roman"/>
          <w:i/>
          <w:sz w:val="28"/>
          <w:szCs w:val="28"/>
        </w:rPr>
      </w:pPr>
      <w:r w:rsidRPr="00470222">
        <w:rPr>
          <w:rFonts w:ascii="Times New Roman" w:hAnsi="Times New Roman"/>
          <w:i/>
          <w:sz w:val="28"/>
          <w:szCs w:val="28"/>
        </w:rPr>
        <w:t>c) Tổ chức kiểm tra, theo dõi việc đấu giá thuốc lá ngoại nhập lậu bị tịch thu còn chất lượng để xuất khẩu theo quy định tại Quyết định này; kịp thời báo cáo Thủ tướng Chính phủ, các Bộ liên quan về những khó khăn, vướng mắc trong quá trình thực hiện.</w:t>
      </w:r>
    </w:p>
    <w:p w:rsidR="008830AE" w:rsidRPr="00B822AC" w:rsidRDefault="00470222" w:rsidP="00470222">
      <w:pPr>
        <w:spacing w:before="120" w:after="0" w:line="240" w:lineRule="auto"/>
        <w:ind w:firstLine="720"/>
        <w:jc w:val="both"/>
        <w:rPr>
          <w:rFonts w:ascii="Times New Roman" w:hAnsi="Times New Roman"/>
          <w:sz w:val="28"/>
          <w:szCs w:val="28"/>
        </w:rPr>
      </w:pPr>
      <w:r w:rsidRPr="00470222">
        <w:rPr>
          <w:rFonts w:ascii="Times New Roman" w:hAnsi="Times New Roman"/>
          <w:i/>
          <w:sz w:val="28"/>
          <w:szCs w:val="28"/>
        </w:rPr>
        <w:t>5. Trong quá trình triển khai thực hiện, nếu có vướng mắc phát sinh thì các Bộ, ngành căn cứ chức năng nhiệm vụ để hướng dẫn thực hiện thống nhất</w:t>
      </w:r>
      <w:r>
        <w:rPr>
          <w:rFonts w:ascii="Times New Roman" w:hAnsi="Times New Roman"/>
          <w:sz w:val="28"/>
          <w:szCs w:val="28"/>
        </w:rPr>
        <w:t>.”</w:t>
      </w:r>
    </w:p>
    <w:p w:rsidR="001C1813" w:rsidRPr="007C54C4" w:rsidRDefault="001C1813" w:rsidP="001C1813">
      <w:pPr>
        <w:spacing w:before="120" w:after="0" w:line="240" w:lineRule="auto"/>
        <w:ind w:firstLine="720"/>
        <w:jc w:val="both"/>
        <w:rPr>
          <w:rFonts w:ascii="Times New Roman" w:hAnsi="Times New Roman" w:cs="Times New Roman"/>
          <w:b/>
          <w:color w:val="FF0000"/>
          <w:sz w:val="28"/>
          <w:szCs w:val="28"/>
        </w:rPr>
      </w:pPr>
      <w:r w:rsidRPr="007C54C4">
        <w:rPr>
          <w:rFonts w:ascii="Times New Roman" w:hAnsi="Times New Roman" w:cs="Times New Roman"/>
          <w:b/>
          <w:sz w:val="28"/>
          <w:szCs w:val="28"/>
        </w:rPr>
        <w:t xml:space="preserve">3.6. Điều </w:t>
      </w:r>
      <w:r w:rsidR="008830AE">
        <w:rPr>
          <w:rFonts w:ascii="Times New Roman" w:hAnsi="Times New Roman" w:cs="Times New Roman"/>
          <w:b/>
          <w:sz w:val="28"/>
          <w:szCs w:val="28"/>
        </w:rPr>
        <w:t>7</w:t>
      </w:r>
      <w:r w:rsidRPr="007C54C4">
        <w:rPr>
          <w:rFonts w:ascii="Times New Roman" w:hAnsi="Times New Roman" w:cs="Times New Roman"/>
          <w:b/>
          <w:sz w:val="28"/>
          <w:szCs w:val="28"/>
        </w:rPr>
        <w:t>. Hiệu lực thi hành</w:t>
      </w:r>
    </w:p>
    <w:p w:rsidR="00470222" w:rsidRPr="00470222" w:rsidRDefault="008830AE" w:rsidP="00470222">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lastRenderedPageBreak/>
        <w:t>“</w:t>
      </w:r>
      <w:r w:rsidR="00470222" w:rsidRPr="00470222">
        <w:rPr>
          <w:rFonts w:ascii="Times New Roman" w:eastAsia="MS Mincho" w:hAnsi="Times New Roman" w:cs="Times New Roman"/>
          <w:i/>
          <w:sz w:val="28"/>
          <w:szCs w:val="28"/>
          <w:lang w:eastAsia="ja-JP"/>
        </w:rPr>
        <w:t>1. Quyết định này có hiệu lực thi hành kể từ ngày …./…./ 2017 và có thời hạn hiệu lực trong vòng hai (02) năm kể từ ngày ký.</w:t>
      </w:r>
    </w:p>
    <w:p w:rsidR="00470222" w:rsidRPr="00470222" w:rsidRDefault="00470222" w:rsidP="00470222">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sidRPr="00470222">
        <w:rPr>
          <w:rFonts w:ascii="Times New Roman" w:eastAsia="MS Mincho" w:hAnsi="Times New Roman" w:cs="Times New Roman"/>
          <w:i/>
          <w:sz w:val="28"/>
          <w:szCs w:val="28"/>
          <w:lang w:eastAsia="ja-JP"/>
        </w:rPr>
        <w:t>2. Trong thời gian Quyết định này có hiệu lực, việc thực hiện tiêu hủy thuốc lá ngoại nhập lậu bị tịch thu thực hiện theo quy định tại Quyết định này. Hết thời hạn hiệu lực quy định tại khoản 1 Điều này nếu chưa có Quyết định sửa đổi, bổ sung hoặc thay thế thì thực hiện tiêu hủy toàn bộ thuốc lá ngoại nhập lậu bị tịch thu theo quy định tại Quyết định số 2371/QĐ-TTg ngày 26 tháng 12 năm 2014 của Thủ tướng Chính phủ.</w:t>
      </w:r>
    </w:p>
    <w:p w:rsidR="008830AE" w:rsidRDefault="00470222" w:rsidP="00470222">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sidRPr="00470222">
        <w:rPr>
          <w:rFonts w:ascii="Times New Roman" w:eastAsia="MS Mincho" w:hAnsi="Times New Roman" w:cs="Times New Roman"/>
          <w:i/>
          <w:sz w:val="28"/>
          <w:szCs w:val="28"/>
          <w:lang w:eastAsia="ja-JP"/>
        </w:rPr>
        <w:t>3. Các Bộ trưởng, Thủ trưởng cơ quan ngang Bộ, Thủ trưởng cơ quan thuộc Chính phủ, Chủ tịch UBND các tỉnh, thành phố trực thuộc Trung ương và các cơ quan, đơn vị có liên quan chịu trách nhiệm thi hành Quyết định này</w:t>
      </w:r>
      <w:r w:rsidR="008830AE" w:rsidRPr="008830AE">
        <w:rPr>
          <w:rFonts w:ascii="Times New Roman" w:eastAsia="MS Mincho" w:hAnsi="Times New Roman" w:cs="Times New Roman"/>
          <w:i/>
          <w:sz w:val="28"/>
          <w:szCs w:val="28"/>
          <w:lang w:eastAsia="ja-JP"/>
        </w:rPr>
        <w:t>”./.</w:t>
      </w:r>
    </w:p>
    <w:p w:rsidR="00470222" w:rsidRDefault="00470222" w:rsidP="00470222">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Tiếp thu ý kiến của đại diện Bộ Công an sau cuộc họp thẩm định ngày 23/10/2017 tại Bộ Tư pháp, vì lý do quá trình từ khi bắt giữ, tịch thu, phân loại chất lượng, tổ chức đấu giá, giám sát quá trình xuất khẩu…sẽ rất mất thời gian triển khai. Nếu giữ như dự thảo Quyết định cũ chỉ cho áp dụng thí điểm trong một (01) năm thì khó có thể hoàn thành quy trình và tổ chức tổng kết, đánh giá hiệu quả thí điểm. Do vậy, Ban soạn thảo tiếp thu ý kiến đề xuất của Bộ Công an là kéo dài thời hạn Quyết định ít nhất từ hai (02) năm trở lên.</w:t>
      </w:r>
    </w:p>
    <w:p w:rsidR="00470222" w:rsidRPr="00470222" w:rsidRDefault="00470222" w:rsidP="00470222">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Trong quá trình Quyết định này có hiệu lực sẽ tạm ngưng </w:t>
      </w:r>
      <w:r w:rsidRPr="00470222">
        <w:rPr>
          <w:rFonts w:ascii="Times New Roman" w:eastAsia="MS Mincho" w:hAnsi="Times New Roman" w:cs="Times New Roman"/>
          <w:sz w:val="28"/>
          <w:szCs w:val="28"/>
          <w:lang w:eastAsia="ja-JP"/>
        </w:rPr>
        <w:t>Quyết định số</w:t>
      </w:r>
      <w:r>
        <w:rPr>
          <w:rFonts w:ascii="Times New Roman" w:eastAsia="MS Mincho" w:hAnsi="Times New Roman" w:cs="Times New Roman"/>
          <w:sz w:val="28"/>
          <w:szCs w:val="28"/>
          <w:lang w:eastAsia="ja-JP"/>
        </w:rPr>
        <w:t xml:space="preserve"> 2371/QĐ-TTg. Lúc này </w:t>
      </w:r>
      <w:r w:rsidRPr="00470222">
        <w:rPr>
          <w:rFonts w:ascii="Times New Roman" w:eastAsia="MS Mincho" w:hAnsi="Times New Roman" w:cs="Times New Roman"/>
          <w:sz w:val="28"/>
          <w:szCs w:val="28"/>
          <w:lang w:eastAsia="ja-JP"/>
        </w:rPr>
        <w:t xml:space="preserve">việc thực hiện tiêu hủy thuốc lá ngoại nhập lậu bị tịch thu thực hiện theo quy định tại Quyết định </w:t>
      </w:r>
      <w:r>
        <w:rPr>
          <w:rFonts w:ascii="Times New Roman" w:eastAsia="MS Mincho" w:hAnsi="Times New Roman" w:cs="Times New Roman"/>
          <w:sz w:val="28"/>
          <w:szCs w:val="28"/>
          <w:lang w:eastAsia="ja-JP"/>
        </w:rPr>
        <w:t>thí điểm</w:t>
      </w:r>
      <w:r w:rsidRPr="00470222">
        <w:rPr>
          <w:rFonts w:ascii="Times New Roman" w:eastAsia="MS Mincho" w:hAnsi="Times New Roman" w:cs="Times New Roman"/>
          <w:sz w:val="28"/>
          <w:szCs w:val="28"/>
          <w:lang w:eastAsia="ja-JP"/>
        </w:rPr>
        <w:t xml:space="preserve">. Hết thời hạn hiệu lực </w:t>
      </w:r>
      <w:r>
        <w:rPr>
          <w:rFonts w:ascii="Times New Roman" w:eastAsia="MS Mincho" w:hAnsi="Times New Roman" w:cs="Times New Roman"/>
          <w:sz w:val="28"/>
          <w:szCs w:val="28"/>
          <w:lang w:eastAsia="ja-JP"/>
        </w:rPr>
        <w:t xml:space="preserve">hai (02) năm, </w:t>
      </w:r>
      <w:r w:rsidRPr="00470222">
        <w:rPr>
          <w:rFonts w:ascii="Times New Roman" w:eastAsia="MS Mincho" w:hAnsi="Times New Roman" w:cs="Times New Roman"/>
          <w:sz w:val="28"/>
          <w:szCs w:val="28"/>
          <w:lang w:eastAsia="ja-JP"/>
        </w:rPr>
        <w:t>nếu chưa có Quyết định sửa đổi, bổ sung hoặc thay thế thì thực hiện tiêu hủy toàn bộ thuốc lá ngoại nhập lậu bị tịch thu theo quy định tại Quyết định số 2371/QĐ-TTg</w:t>
      </w:r>
      <w:r>
        <w:rPr>
          <w:rFonts w:ascii="Times New Roman" w:eastAsia="MS Mincho" w:hAnsi="Times New Roman" w:cs="Times New Roman"/>
          <w:sz w:val="28"/>
          <w:szCs w:val="28"/>
          <w:lang w:eastAsia="ja-JP"/>
        </w:rPr>
        <w:t>.</w:t>
      </w:r>
      <w:r w:rsidRPr="00470222">
        <w:rPr>
          <w:rFonts w:ascii="Times New Roman" w:eastAsia="MS Mincho" w:hAnsi="Times New Roman" w:cs="Times New Roman"/>
          <w:sz w:val="28"/>
          <w:szCs w:val="28"/>
          <w:lang w:eastAsia="ja-JP"/>
        </w:rPr>
        <w:t xml:space="preserve"> </w:t>
      </w:r>
    </w:p>
    <w:p w:rsidR="008830AE" w:rsidRPr="003C3333" w:rsidRDefault="008830AE" w:rsidP="008830AE">
      <w:pPr>
        <w:spacing w:after="120" w:line="240" w:lineRule="auto"/>
        <w:jc w:val="both"/>
        <w:rPr>
          <w:rFonts w:ascii="Times New Roman" w:hAnsi="Times New Roman" w:cs="Times New Roman"/>
          <w:b/>
          <w:color w:val="000000" w:themeColor="text1"/>
          <w:sz w:val="28"/>
          <w:szCs w:val="28"/>
          <w:lang w:val="pt-PT"/>
        </w:rPr>
      </w:pPr>
      <w:r>
        <w:rPr>
          <w:rFonts w:ascii="Times New Roman" w:hAnsi="Times New Roman" w:cs="Times New Roman"/>
          <w:b/>
          <w:color w:val="000000" w:themeColor="text1"/>
          <w:sz w:val="28"/>
          <w:szCs w:val="28"/>
          <w:lang w:val="pt-PT"/>
        </w:rPr>
        <w:tab/>
        <w:t>III.</w:t>
      </w:r>
      <w:r w:rsidRPr="003C3333">
        <w:rPr>
          <w:rFonts w:ascii="Times New Roman" w:hAnsi="Times New Roman" w:cs="Times New Roman"/>
          <w:b/>
          <w:color w:val="000000" w:themeColor="text1"/>
          <w:sz w:val="28"/>
          <w:szCs w:val="28"/>
          <w:lang w:val="pt-PT"/>
        </w:rPr>
        <w:t xml:space="preserve"> </w:t>
      </w:r>
      <w:r>
        <w:rPr>
          <w:rFonts w:ascii="Times New Roman" w:hAnsi="Times New Roman" w:cs="Times New Roman"/>
          <w:b/>
          <w:color w:val="000000" w:themeColor="text1"/>
          <w:sz w:val="28"/>
          <w:szCs w:val="28"/>
          <w:lang w:val="pt-PT"/>
        </w:rPr>
        <w:t>QUÁ TRÌNH SOẠN THẢO</w:t>
      </w:r>
      <w:r w:rsidRPr="003C3333">
        <w:rPr>
          <w:rFonts w:ascii="Times New Roman" w:hAnsi="Times New Roman" w:cs="Times New Roman"/>
          <w:b/>
          <w:color w:val="000000" w:themeColor="text1"/>
          <w:sz w:val="28"/>
          <w:szCs w:val="28"/>
          <w:lang w:val="pt-PT"/>
        </w:rPr>
        <w:t>:</w:t>
      </w:r>
    </w:p>
    <w:p w:rsidR="008830AE" w:rsidRDefault="008830AE" w:rsidP="008830AE">
      <w:pPr>
        <w:spacing w:before="120" w:after="120" w:line="240" w:lineRule="auto"/>
        <w:ind w:firstLine="720"/>
        <w:jc w:val="both"/>
        <w:rPr>
          <w:rFonts w:ascii="Times New Roman" w:hAnsi="Times New Roman" w:cs="Times New Roman"/>
          <w:color w:val="000000" w:themeColor="text1"/>
          <w:sz w:val="28"/>
          <w:szCs w:val="28"/>
          <w:lang w:val="pt-PT"/>
        </w:rPr>
      </w:pPr>
      <w:r w:rsidRPr="003C3333">
        <w:rPr>
          <w:rFonts w:ascii="Times New Roman" w:hAnsi="Times New Roman" w:cs="Times New Roman"/>
          <w:color w:val="000000" w:themeColor="text1"/>
          <w:sz w:val="28"/>
          <w:szCs w:val="28"/>
          <w:lang w:val="pt-PT"/>
        </w:rPr>
        <w:t xml:space="preserve">Trong quá trình soạn thảo dự thảo Quyết định, cơ quan chủ trì soạn thảo đã tuân thủ đầy đủ các quy định của Luật Ban hành văn bản quy phạm pháp luật, Nghị định số </w:t>
      </w:r>
      <w:r>
        <w:rPr>
          <w:rFonts w:ascii="Times New Roman" w:hAnsi="Times New Roman" w:cs="Times New Roman"/>
          <w:color w:val="000000" w:themeColor="text1"/>
          <w:sz w:val="28"/>
          <w:szCs w:val="28"/>
          <w:lang w:val="pt-PT"/>
        </w:rPr>
        <w:t>34/2016/NĐ-CP ngày 14/5/2016 của Chính phủ.</w:t>
      </w:r>
    </w:p>
    <w:p w:rsidR="008830AE" w:rsidRDefault="008830AE" w:rsidP="008830AE">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Pr="00E41042">
        <w:rPr>
          <w:rFonts w:ascii="Times New Roman" w:hAnsi="Times New Roman" w:cs="Times New Roman"/>
          <w:color w:val="000000" w:themeColor="text1"/>
          <w:sz w:val="28"/>
          <w:szCs w:val="28"/>
        </w:rPr>
        <w:t>gày 1</w:t>
      </w:r>
      <w:r>
        <w:rPr>
          <w:rFonts w:ascii="Times New Roman" w:hAnsi="Times New Roman" w:cs="Times New Roman"/>
          <w:color w:val="000000" w:themeColor="text1"/>
          <w:sz w:val="28"/>
          <w:szCs w:val="28"/>
        </w:rPr>
        <w:t>2</w:t>
      </w:r>
      <w:r w:rsidRPr="00E4104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E41042">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7</w:t>
      </w:r>
      <w:r w:rsidRPr="00E41042">
        <w:rPr>
          <w:rFonts w:ascii="Times New Roman" w:hAnsi="Times New Roman" w:cs="Times New Roman"/>
          <w:color w:val="000000" w:themeColor="text1"/>
          <w:sz w:val="28"/>
          <w:szCs w:val="28"/>
        </w:rPr>
        <w:t>, Bộ Tài chính</w:t>
      </w:r>
      <w:r>
        <w:rPr>
          <w:rFonts w:ascii="Times New Roman" w:hAnsi="Times New Roman" w:cs="Times New Roman"/>
          <w:color w:val="000000" w:themeColor="text1"/>
          <w:sz w:val="28"/>
          <w:szCs w:val="28"/>
        </w:rPr>
        <w:t xml:space="preserve"> đã</w:t>
      </w:r>
      <w:r w:rsidRPr="00E41042">
        <w:rPr>
          <w:rFonts w:ascii="Times New Roman" w:hAnsi="Times New Roman" w:cs="Times New Roman"/>
          <w:color w:val="000000" w:themeColor="text1"/>
          <w:sz w:val="28"/>
          <w:szCs w:val="28"/>
        </w:rPr>
        <w:t xml:space="preserve"> có công văn lấy ý kiến của các Bộ, cơ quan ngang Bộ, </w:t>
      </w:r>
      <w:r>
        <w:rPr>
          <w:rFonts w:ascii="Times New Roman" w:hAnsi="Times New Roman" w:cs="Times New Roman"/>
          <w:color w:val="000000" w:themeColor="text1"/>
          <w:sz w:val="28"/>
          <w:szCs w:val="28"/>
        </w:rPr>
        <w:t xml:space="preserve">Văn phòng </w:t>
      </w:r>
      <w:r w:rsidRPr="00E41042">
        <w:rPr>
          <w:rFonts w:ascii="Times New Roman" w:hAnsi="Times New Roman" w:cs="Times New Roman"/>
          <w:color w:val="000000" w:themeColor="text1"/>
          <w:sz w:val="28"/>
          <w:szCs w:val="28"/>
        </w:rPr>
        <w:t xml:space="preserve">Chính phủ; </w:t>
      </w:r>
      <w:r>
        <w:rPr>
          <w:rFonts w:ascii="Times New Roman" w:hAnsi="Times New Roman" w:cs="Times New Roman"/>
          <w:color w:val="000000" w:themeColor="text1"/>
          <w:sz w:val="28"/>
          <w:szCs w:val="28"/>
        </w:rPr>
        <w:t xml:space="preserve">một số </w:t>
      </w:r>
      <w:r w:rsidRPr="00E41042">
        <w:rPr>
          <w:rFonts w:ascii="Times New Roman" w:hAnsi="Times New Roman" w:cs="Times New Roman"/>
          <w:color w:val="000000" w:themeColor="text1"/>
          <w:sz w:val="28"/>
          <w:szCs w:val="28"/>
        </w:rPr>
        <w:t xml:space="preserve">UBND các tỉnh, thành phố trực thuộc Trung ương; </w:t>
      </w:r>
      <w:r>
        <w:rPr>
          <w:rFonts w:ascii="Times New Roman" w:hAnsi="Times New Roman" w:cs="Times New Roman"/>
          <w:color w:val="000000" w:themeColor="text1"/>
          <w:sz w:val="28"/>
          <w:szCs w:val="28"/>
        </w:rPr>
        <w:t>và Hiệp hội thuốc lá Việt Nam</w:t>
      </w:r>
      <w:r w:rsidRPr="00E41042">
        <w:rPr>
          <w:rFonts w:ascii="Times New Roman" w:hAnsi="Times New Roman" w:cs="Times New Roman"/>
          <w:color w:val="000000" w:themeColor="text1"/>
          <w:sz w:val="28"/>
          <w:szCs w:val="28"/>
        </w:rPr>
        <w:t xml:space="preserve"> về dự thảo Quyết định của Thủ tướng Chính phủ </w:t>
      </w:r>
      <w:r w:rsidRPr="008C59A7">
        <w:rPr>
          <w:rFonts w:ascii="Times New Roman" w:hAnsi="Times New Roman" w:cs="Times New Roman"/>
          <w:sz w:val="28"/>
          <w:szCs w:val="28"/>
        </w:rPr>
        <w:t>Quyết định</w:t>
      </w:r>
      <w:r>
        <w:rPr>
          <w:rFonts w:ascii="Times New Roman" w:hAnsi="Times New Roman" w:cs="Times New Roman"/>
          <w:sz w:val="28"/>
          <w:szCs w:val="28"/>
        </w:rPr>
        <w:t xml:space="preserve"> ban hành</w:t>
      </w:r>
      <w:r w:rsidRPr="008C59A7">
        <w:rPr>
          <w:rFonts w:ascii="Times New Roman" w:hAnsi="Times New Roman" w:cs="Times New Roman"/>
          <w:sz w:val="28"/>
          <w:szCs w:val="28"/>
        </w:rPr>
        <w:t xml:space="preserve"> quy định </w:t>
      </w:r>
      <w:r w:rsidRPr="006C27E5">
        <w:rPr>
          <w:rFonts w:ascii="Times New Roman" w:eastAsia="MS Mincho" w:hAnsi="Times New Roman" w:cs="Times New Roman"/>
          <w:sz w:val="28"/>
          <w:szCs w:val="28"/>
          <w:lang w:eastAsia="ja-JP"/>
        </w:rPr>
        <w:t xml:space="preserve">tiêu hủy và thí điểm bán đấu giá thuốc lá </w:t>
      </w:r>
      <w:r>
        <w:rPr>
          <w:rFonts w:ascii="Times New Roman" w:eastAsia="MS Mincho" w:hAnsi="Times New Roman" w:cs="Times New Roman"/>
          <w:sz w:val="28"/>
          <w:szCs w:val="28"/>
          <w:lang w:eastAsia="ja-JP"/>
        </w:rPr>
        <w:t>ngoại nhập lậu bị tịch thu</w:t>
      </w:r>
      <w:r w:rsidRPr="00E41042">
        <w:rPr>
          <w:rFonts w:ascii="Times New Roman" w:hAnsi="Times New Roman" w:cs="Times New Roman"/>
          <w:color w:val="000000" w:themeColor="text1"/>
          <w:sz w:val="28"/>
          <w:szCs w:val="28"/>
        </w:rPr>
        <w:t xml:space="preserve">. </w:t>
      </w:r>
    </w:p>
    <w:p w:rsidR="008830AE" w:rsidRPr="003C3333" w:rsidRDefault="008830AE" w:rsidP="008830AE">
      <w:pPr>
        <w:spacing w:before="120" w:after="120" w:line="240" w:lineRule="auto"/>
        <w:ind w:firstLine="720"/>
        <w:jc w:val="both"/>
        <w:rPr>
          <w:rFonts w:ascii="Times New Roman" w:hAnsi="Times New Roman" w:cs="Times New Roman"/>
          <w:color w:val="000000" w:themeColor="text1"/>
          <w:sz w:val="28"/>
          <w:szCs w:val="28"/>
        </w:rPr>
      </w:pPr>
      <w:r>
        <w:rPr>
          <w:rFonts w:ascii="Times New Roman" w:eastAsia="MS Mincho" w:hAnsi="Times New Roman" w:cs="Times New Roman"/>
          <w:sz w:val="28"/>
          <w:szCs w:val="28"/>
          <w:lang w:eastAsia="ja-JP"/>
        </w:rPr>
        <w:t xml:space="preserve">Ngày 3/7/2017, Bộ Tài chính đã đăng </w:t>
      </w:r>
      <w:r w:rsidRPr="00584BA0">
        <w:rPr>
          <w:rFonts w:ascii="Times New Roman" w:eastAsia="MS Mincho" w:hAnsi="Times New Roman" w:cs="Times New Roman"/>
          <w:sz w:val="28"/>
          <w:szCs w:val="28"/>
          <w:lang w:eastAsia="ja-JP"/>
        </w:rPr>
        <w:t xml:space="preserve">tải toàn văn dự thảo </w:t>
      </w:r>
      <w:r>
        <w:rPr>
          <w:rFonts w:ascii="Times New Roman" w:eastAsia="MS Mincho" w:hAnsi="Times New Roman" w:cs="Times New Roman"/>
          <w:sz w:val="28"/>
          <w:szCs w:val="28"/>
          <w:lang w:eastAsia="ja-JP"/>
        </w:rPr>
        <w:t>Q</w:t>
      </w:r>
      <w:r w:rsidRPr="00584BA0">
        <w:rPr>
          <w:rFonts w:ascii="Times New Roman" w:eastAsia="MS Mincho" w:hAnsi="Times New Roman" w:cs="Times New Roman"/>
          <w:sz w:val="28"/>
          <w:szCs w:val="28"/>
          <w:lang w:eastAsia="ja-JP"/>
        </w:rPr>
        <w:t xml:space="preserve">uyết định trên Cổng thông tin điện tử của Chính phủ và cổng thông tin điện tử của </w:t>
      </w:r>
      <w:r>
        <w:rPr>
          <w:rFonts w:ascii="Times New Roman" w:eastAsia="MS Mincho" w:hAnsi="Times New Roman" w:cs="Times New Roman"/>
          <w:sz w:val="28"/>
          <w:szCs w:val="28"/>
          <w:lang w:eastAsia="ja-JP"/>
        </w:rPr>
        <w:t>Bộ Tài chính theo quy định tại điểm d Điều 97 Luật ban hành Văn bản quy phạm pháp luật 2015. Sau 60 ngày kể từ ngày đăng công báo, cơ quan chủ trì soạn thảo không nhận được ý kiến phản hồi nào của tổ chức, cá nhân, đơn vị liên quan.</w:t>
      </w:r>
    </w:p>
    <w:p w:rsidR="008830AE" w:rsidRDefault="008830AE" w:rsidP="008830AE">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Cơ quan chủ trì soạn thảo đã nhận </w:t>
      </w:r>
      <w:r>
        <w:rPr>
          <w:rFonts w:ascii="Times New Roman" w:eastAsia="MS Mincho" w:hAnsi="Times New Roman" w:cs="Times New Roman"/>
          <w:sz w:val="28"/>
          <w:szCs w:val="28"/>
          <w:lang w:eastAsia="ja-JP"/>
        </w:rPr>
        <w:t xml:space="preserve">được ý kiến tham gia của Văn phòng Chính phủ, ý kiến của các Bộ gồm: Bộ Công Thương, Quốc Phòng, Ngoại giao, Công an, Tư pháp; ý kiến từ các UBND gồm: UBND Tp. Hà Nội, tỉnh Lạng </w:t>
      </w:r>
      <w:r>
        <w:rPr>
          <w:rFonts w:ascii="Times New Roman" w:eastAsia="MS Mincho" w:hAnsi="Times New Roman" w:cs="Times New Roman"/>
          <w:sz w:val="28"/>
          <w:szCs w:val="28"/>
          <w:lang w:eastAsia="ja-JP"/>
        </w:rPr>
        <w:lastRenderedPageBreak/>
        <w:t>Sơn, tỉnh Quảng Trị; An Giang, Hiệp hội thuốc lá Việt Nam, các doanh nghiệp sản xuất, kinh doanh thuốc lá trong nước và ý kiến tham gia của đại biểu Quốc hội Nguyễn Sĩ Cương tại phiên họp Quốc hội khóa XIV.</w:t>
      </w:r>
    </w:p>
    <w:p w:rsidR="008830AE" w:rsidRDefault="008830AE" w:rsidP="008830AE">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Các ý kiến đóng góp đã được đơn vị soạn thảo nghiêm túc nghiên cứu, tiếp thu và chỉnh lý trong dự thảo Quyết định.</w:t>
      </w:r>
    </w:p>
    <w:p w:rsidR="008830AE" w:rsidRDefault="008830AE" w:rsidP="008830AE">
      <w:pPr>
        <w:spacing w:before="120" w:after="120" w:line="240" w:lineRule="auto"/>
        <w:jc w:val="both"/>
        <w:rPr>
          <w:rFonts w:ascii="Times New Roman" w:hAnsi="Times New Roman" w:cs="Times New Roman"/>
          <w:color w:val="000000" w:themeColor="text1"/>
          <w:sz w:val="28"/>
          <w:szCs w:val="28"/>
          <w:lang w:val="pt-PT"/>
        </w:rPr>
      </w:pPr>
      <w:r>
        <w:rPr>
          <w:rFonts w:ascii="Times New Roman" w:eastAsia="MS Mincho" w:hAnsi="Times New Roman" w:cs="Times New Roman"/>
          <w:sz w:val="28"/>
          <w:szCs w:val="28"/>
          <w:lang w:eastAsia="ja-JP"/>
        </w:rPr>
        <w:tab/>
        <w:t xml:space="preserve">Ngày 23 tháng 10 năm 2017, dự thảo Quyết định đã được Hội đồng thẩm định của Bộ Tư pháp đưa ra xem xét, đánh giá theo đúng quy định của </w:t>
      </w:r>
      <w:r w:rsidRPr="003C3333">
        <w:rPr>
          <w:rFonts w:ascii="Times New Roman" w:hAnsi="Times New Roman" w:cs="Times New Roman"/>
          <w:color w:val="000000" w:themeColor="text1"/>
          <w:sz w:val="28"/>
          <w:szCs w:val="28"/>
          <w:lang w:val="pt-PT"/>
        </w:rPr>
        <w:t>Luật Ban hành văn bản quy phạm pháp luật</w:t>
      </w:r>
      <w:r>
        <w:rPr>
          <w:rFonts w:ascii="Times New Roman" w:hAnsi="Times New Roman" w:cs="Times New Roman"/>
          <w:color w:val="000000" w:themeColor="text1"/>
          <w:sz w:val="28"/>
          <w:szCs w:val="28"/>
          <w:lang w:val="pt-PT"/>
        </w:rPr>
        <w:t>.</w:t>
      </w:r>
    </w:p>
    <w:p w:rsidR="00F36BC5" w:rsidRPr="00F36BC5" w:rsidRDefault="00F36BC5" w:rsidP="008830AE">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color w:val="000000" w:themeColor="text1"/>
          <w:sz w:val="28"/>
          <w:szCs w:val="28"/>
          <w:lang w:val="pt-PT"/>
        </w:rPr>
        <w:tab/>
      </w:r>
      <w:r>
        <w:rPr>
          <w:rFonts w:ascii="Times New Roman" w:eastAsia="MS Mincho" w:hAnsi="Times New Roman" w:cs="Times New Roman"/>
          <w:sz w:val="28"/>
          <w:szCs w:val="28"/>
          <w:lang w:eastAsia="ja-JP"/>
        </w:rPr>
        <w:t xml:space="preserve">Ngày …..tháng….năm 2017, Bộ Tư pháp đã có báo cáo thẩm định đối với dự thảo </w:t>
      </w:r>
      <w:r w:rsidRPr="008C59A7">
        <w:rPr>
          <w:rFonts w:ascii="Times New Roman" w:hAnsi="Times New Roman" w:cs="Times New Roman"/>
          <w:sz w:val="28"/>
          <w:szCs w:val="28"/>
        </w:rPr>
        <w:t>Quyết định</w:t>
      </w:r>
      <w:r>
        <w:rPr>
          <w:rFonts w:ascii="Times New Roman" w:hAnsi="Times New Roman" w:cs="Times New Roman"/>
          <w:sz w:val="28"/>
          <w:szCs w:val="28"/>
        </w:rPr>
        <w:t xml:space="preserve"> ban hành</w:t>
      </w:r>
      <w:r w:rsidRPr="008C59A7">
        <w:rPr>
          <w:rFonts w:ascii="Times New Roman" w:hAnsi="Times New Roman" w:cs="Times New Roman"/>
          <w:sz w:val="28"/>
          <w:szCs w:val="28"/>
        </w:rPr>
        <w:t xml:space="preserve"> quy định </w:t>
      </w:r>
      <w:r w:rsidRPr="006C27E5">
        <w:rPr>
          <w:rFonts w:ascii="Times New Roman" w:eastAsia="MS Mincho" w:hAnsi="Times New Roman" w:cs="Times New Roman"/>
          <w:sz w:val="28"/>
          <w:szCs w:val="28"/>
          <w:lang w:eastAsia="ja-JP"/>
        </w:rPr>
        <w:t xml:space="preserve">tiêu hủy và thí điểm bán đấu giá thuốc lá </w:t>
      </w:r>
      <w:r>
        <w:rPr>
          <w:rFonts w:ascii="Times New Roman" w:eastAsia="MS Mincho" w:hAnsi="Times New Roman" w:cs="Times New Roman"/>
          <w:sz w:val="28"/>
          <w:szCs w:val="28"/>
          <w:lang w:eastAsia="ja-JP"/>
        </w:rPr>
        <w:t>ngoại nhập lậu bị tịch thu.</w:t>
      </w:r>
    </w:p>
    <w:p w:rsidR="008830AE" w:rsidRDefault="008830AE" w:rsidP="008830AE">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Trên cơ sở tiếp thu, giải trình ý kiến của Hội đồng thẩm định, cơ quan chủ trì soạn thảo đã hoàn thiện dự thảo Quyết định, Tờ trình và các hồ sơ liên quan trình Thủ tướng Chính phủ xem xét ban hành.</w:t>
      </w:r>
    </w:p>
    <w:p w:rsidR="008830AE" w:rsidRDefault="008830AE" w:rsidP="008830AE">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ab/>
      </w:r>
      <w:r w:rsidRPr="00E41042">
        <w:rPr>
          <w:rFonts w:ascii="Times New Roman" w:eastAsia="Times New Roman" w:hAnsi="Times New Roman" w:cs="Times New Roman"/>
          <w:sz w:val="28"/>
          <w:szCs w:val="28"/>
          <w:lang w:val="vi-VN"/>
        </w:rPr>
        <w:t xml:space="preserve">Bộ Tài chính báo cáo và xin ý kiến chỉ đạo của Thủ tướng chính phủ./. </w:t>
      </w:r>
    </w:p>
    <w:p w:rsidR="008830AE" w:rsidRPr="008830AE" w:rsidRDefault="008830AE" w:rsidP="008830AE">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8830AE">
        <w:rPr>
          <w:rFonts w:ascii="Times New Roman" w:eastAsia="Times New Roman" w:hAnsi="Times New Roman" w:cs="Times New Roman"/>
          <w:i/>
          <w:sz w:val="28"/>
          <w:szCs w:val="28"/>
        </w:rPr>
        <w:t>Trình kèm dự thảo:</w:t>
      </w:r>
    </w:p>
    <w:p w:rsidR="008830AE" w:rsidRPr="008830AE" w:rsidRDefault="008830AE" w:rsidP="008830AE">
      <w:pPr>
        <w:spacing w:after="120" w:line="240" w:lineRule="auto"/>
        <w:jc w:val="both"/>
        <w:rPr>
          <w:rFonts w:ascii="Times New Roman" w:hAnsi="Times New Roman" w:cs="Times New Roman"/>
          <w:i/>
          <w:sz w:val="28"/>
          <w:szCs w:val="28"/>
        </w:rPr>
      </w:pPr>
      <w:r w:rsidRPr="008830AE">
        <w:rPr>
          <w:rFonts w:ascii="Times New Roman" w:eastAsia="Times New Roman" w:hAnsi="Times New Roman" w:cs="Times New Roman"/>
          <w:i/>
          <w:sz w:val="28"/>
          <w:szCs w:val="28"/>
        </w:rPr>
        <w:tab/>
        <w:t xml:space="preserve">-  </w:t>
      </w:r>
      <w:r w:rsidRPr="008830AE">
        <w:rPr>
          <w:rFonts w:ascii="Times New Roman" w:hAnsi="Times New Roman" w:cs="Times New Roman"/>
          <w:i/>
          <w:sz w:val="28"/>
          <w:szCs w:val="28"/>
        </w:rPr>
        <w:t>Quyết định Quy định việc thực hiện tiêu hủy thuốc lá ngoại nhập lậu bị tịch thu là thuốc lá giả, thuốc lá không đảm bảo chất lượng và thí điểm bán đấu giá thuốc lá ngoại nhập lậu bị tịch thu còn chất lượng để xuất khẩu ra nước ngoài;</w:t>
      </w:r>
    </w:p>
    <w:p w:rsidR="008830AE" w:rsidRPr="008830AE" w:rsidRDefault="008830AE" w:rsidP="008830AE">
      <w:pPr>
        <w:spacing w:after="120" w:line="240" w:lineRule="auto"/>
        <w:jc w:val="both"/>
        <w:rPr>
          <w:rFonts w:ascii="Times New Roman" w:hAnsi="Times New Roman" w:cs="Times New Roman"/>
          <w:i/>
          <w:sz w:val="28"/>
          <w:szCs w:val="28"/>
        </w:rPr>
      </w:pPr>
      <w:r w:rsidRPr="008830AE">
        <w:rPr>
          <w:rFonts w:ascii="Times New Roman" w:hAnsi="Times New Roman" w:cs="Times New Roman"/>
          <w:i/>
          <w:sz w:val="28"/>
          <w:szCs w:val="28"/>
        </w:rPr>
        <w:tab/>
        <w:t>- Bản thuyết minh chi tiết dự thảo Quyết định;</w:t>
      </w:r>
    </w:p>
    <w:p w:rsidR="008830AE" w:rsidRPr="008E3DA1" w:rsidRDefault="008830AE" w:rsidP="008E3DA1">
      <w:pPr>
        <w:spacing w:after="120" w:line="240" w:lineRule="auto"/>
        <w:jc w:val="both"/>
        <w:rPr>
          <w:rFonts w:ascii="Times New Roman" w:hAnsi="Times New Roman" w:cs="Times New Roman"/>
          <w:sz w:val="28"/>
          <w:szCs w:val="28"/>
        </w:rPr>
      </w:pPr>
      <w:r w:rsidRPr="008830AE">
        <w:rPr>
          <w:rFonts w:ascii="Times New Roman" w:hAnsi="Times New Roman" w:cs="Times New Roman"/>
          <w:i/>
          <w:sz w:val="28"/>
          <w:szCs w:val="28"/>
        </w:rPr>
        <w:tab/>
        <w:t>- Bảng ngang tổng hợp ý kiến tham gia của các thành viên và ý kiến kết luận của Chủ tịch Hội đồng thẩm định dự thảo Quyết định ngày 23/10/2017</w:t>
      </w:r>
      <w:r>
        <w:rPr>
          <w:rFonts w:ascii="Times New Roman" w:hAnsi="Times New Roman" w:cs="Times New Roman"/>
          <w:sz w:val="28"/>
          <w:szCs w:val="28"/>
        </w:rPr>
        <w:t>).</w:t>
      </w:r>
    </w:p>
    <w:p w:rsidR="008830AE" w:rsidRPr="00E41042" w:rsidRDefault="008830AE" w:rsidP="008830AE">
      <w:pPr>
        <w:spacing w:before="120" w:after="0" w:line="252" w:lineRule="auto"/>
        <w:ind w:firstLine="720"/>
        <w:jc w:val="both"/>
        <w:rPr>
          <w:rFonts w:ascii="Times New Roman" w:eastAsia="MS Mincho" w:hAnsi="Times New Roman" w:cs="Times New Roman"/>
          <w:sz w:val="28"/>
          <w:szCs w:val="28"/>
          <w:lang w:eastAsia="ja-JP"/>
        </w:rPr>
      </w:pPr>
    </w:p>
    <w:tbl>
      <w:tblPr>
        <w:tblW w:w="9072" w:type="dxa"/>
        <w:tblInd w:w="108" w:type="dxa"/>
        <w:tblLook w:val="01E0"/>
      </w:tblPr>
      <w:tblGrid>
        <w:gridCol w:w="3544"/>
        <w:gridCol w:w="5528"/>
      </w:tblGrid>
      <w:tr w:rsidR="008830AE" w:rsidRPr="00E41042" w:rsidTr="00437782">
        <w:trPr>
          <w:trHeight w:val="2409"/>
        </w:trPr>
        <w:tc>
          <w:tcPr>
            <w:tcW w:w="3544" w:type="dxa"/>
          </w:tcPr>
          <w:p w:rsidR="008830AE" w:rsidRPr="00E41042" w:rsidRDefault="008830AE" w:rsidP="00437782">
            <w:pPr>
              <w:spacing w:after="0" w:line="240" w:lineRule="auto"/>
              <w:rPr>
                <w:rFonts w:ascii="Times New Roman" w:eastAsia="MS Mincho" w:hAnsi="Times New Roman" w:cs="Times New Roman"/>
                <w:b/>
                <w:bCs/>
                <w:i/>
                <w:sz w:val="24"/>
                <w:szCs w:val="24"/>
                <w:lang w:val="am-ET" w:eastAsia="ja-JP"/>
              </w:rPr>
            </w:pPr>
            <w:r w:rsidRPr="00E41042">
              <w:rPr>
                <w:rFonts w:ascii="Times New Roman" w:eastAsia="MS Mincho" w:hAnsi="Times New Roman" w:cs="Times New Roman"/>
                <w:b/>
                <w:bCs/>
                <w:i/>
                <w:sz w:val="24"/>
                <w:szCs w:val="24"/>
                <w:lang w:val="am-ET" w:eastAsia="ja-JP"/>
              </w:rPr>
              <w:t>N</w:t>
            </w:r>
            <w:r w:rsidRPr="00E41042">
              <w:rPr>
                <w:rFonts w:ascii="Times New Roman" w:eastAsia="MS Mincho" w:hAnsi="Times New Roman" w:cs="Times New Roman" w:hint="eastAsia"/>
                <w:b/>
                <w:bCs/>
                <w:i/>
                <w:sz w:val="24"/>
                <w:szCs w:val="24"/>
                <w:lang w:val="am-ET" w:eastAsia="ja-JP"/>
              </w:rPr>
              <w:t>ơ</w:t>
            </w:r>
            <w:r w:rsidRPr="00E41042">
              <w:rPr>
                <w:rFonts w:ascii="Times New Roman" w:eastAsia="MS Mincho" w:hAnsi="Times New Roman" w:cs="Times New Roman"/>
                <w:b/>
                <w:bCs/>
                <w:i/>
                <w:sz w:val="24"/>
                <w:szCs w:val="24"/>
                <w:lang w:val="am-ET" w:eastAsia="ja-JP"/>
              </w:rPr>
              <w:t>i nhận:</w:t>
            </w:r>
          </w:p>
          <w:p w:rsidR="008830AE" w:rsidRPr="00E41042" w:rsidRDefault="008830AE" w:rsidP="00437782">
            <w:pPr>
              <w:spacing w:after="0" w:line="240" w:lineRule="auto"/>
              <w:rPr>
                <w:rFonts w:ascii="Times New Roman" w:eastAsia="MS Mincho" w:hAnsi="Times New Roman" w:cs="Times New Roman"/>
                <w:bCs/>
                <w:sz w:val="24"/>
                <w:szCs w:val="24"/>
                <w:lang w:eastAsia="ja-JP"/>
              </w:rPr>
            </w:pPr>
            <w:r w:rsidRPr="00E41042">
              <w:rPr>
                <w:rFonts w:ascii="Times New Roman" w:eastAsia="MS Mincho" w:hAnsi="Times New Roman" w:cs="Times New Roman"/>
                <w:bCs/>
                <w:lang w:val="vi-VN" w:eastAsia="ja-JP"/>
              </w:rPr>
              <w:t>- Như trên;</w:t>
            </w:r>
          </w:p>
          <w:p w:rsidR="008830AE" w:rsidRPr="00E41042" w:rsidRDefault="008830AE" w:rsidP="00437782">
            <w:pPr>
              <w:spacing w:after="0" w:line="240" w:lineRule="auto"/>
              <w:rPr>
                <w:rFonts w:ascii="Times New Roman" w:eastAsia="MS Mincho" w:hAnsi="Times New Roman" w:cs="Times New Roman"/>
                <w:bCs/>
                <w:sz w:val="24"/>
                <w:szCs w:val="24"/>
                <w:lang w:eastAsia="ja-JP"/>
              </w:rPr>
            </w:pPr>
            <w:r w:rsidRPr="00E41042">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Các </w:t>
            </w:r>
            <w:r w:rsidRPr="00E41042">
              <w:rPr>
                <w:rFonts w:ascii="Times New Roman" w:eastAsia="MS Mincho" w:hAnsi="Times New Roman" w:cs="Times New Roman"/>
                <w:bCs/>
                <w:lang w:eastAsia="ja-JP"/>
              </w:rPr>
              <w:t>Bộ</w:t>
            </w:r>
            <w:r>
              <w:rPr>
                <w:rFonts w:ascii="Times New Roman" w:eastAsia="MS Mincho" w:hAnsi="Times New Roman" w:cs="Times New Roman"/>
                <w:bCs/>
                <w:lang w:eastAsia="ja-JP"/>
              </w:rPr>
              <w:t>:</w:t>
            </w:r>
            <w:r w:rsidRPr="00E41042">
              <w:rPr>
                <w:rFonts w:ascii="Times New Roman" w:eastAsia="MS Mincho" w:hAnsi="Times New Roman" w:cs="Times New Roman"/>
                <w:bCs/>
                <w:lang w:eastAsia="ja-JP"/>
              </w:rPr>
              <w:t xml:space="preserve"> TP</w:t>
            </w:r>
            <w:r>
              <w:rPr>
                <w:rFonts w:ascii="Times New Roman" w:eastAsia="MS Mincho" w:hAnsi="Times New Roman" w:cs="Times New Roman"/>
                <w:bCs/>
                <w:lang w:eastAsia="ja-JP"/>
              </w:rPr>
              <w:t>, CT, CA, QP, Y tế, Ngoại giao</w:t>
            </w:r>
            <w:r w:rsidRPr="00E41042">
              <w:rPr>
                <w:rFonts w:ascii="Times New Roman" w:eastAsia="MS Mincho" w:hAnsi="Times New Roman" w:cs="Times New Roman"/>
                <w:bCs/>
                <w:lang w:eastAsia="ja-JP"/>
              </w:rPr>
              <w:t xml:space="preserve"> (để p/h); </w:t>
            </w:r>
          </w:p>
          <w:p w:rsidR="008830AE" w:rsidRPr="00E41042" w:rsidRDefault="008830AE" w:rsidP="00437782">
            <w:pPr>
              <w:spacing w:after="0" w:line="240" w:lineRule="auto"/>
              <w:rPr>
                <w:rFonts w:ascii="Times New Roman" w:eastAsia="MS Mincho" w:hAnsi="Times New Roman" w:cs="Times New Roman"/>
                <w:bCs/>
                <w:sz w:val="24"/>
                <w:szCs w:val="24"/>
                <w:lang w:val="am-ET" w:eastAsia="ja-JP"/>
              </w:rPr>
            </w:pPr>
            <w:r w:rsidRPr="00E41042">
              <w:rPr>
                <w:rFonts w:ascii="Times New Roman" w:eastAsia="MS Mincho" w:hAnsi="Times New Roman" w:cs="Times New Roman"/>
                <w:bCs/>
                <w:lang w:val="am-ET" w:eastAsia="ja-JP"/>
              </w:rPr>
              <w:t>- L</w:t>
            </w:r>
            <w:r w:rsidRPr="00E41042">
              <w:rPr>
                <w:rFonts w:ascii="Times New Roman" w:eastAsia="MS Mincho" w:hAnsi="Times New Roman" w:cs="Times New Roman" w:hint="eastAsia"/>
                <w:bCs/>
                <w:lang w:val="am-ET" w:eastAsia="ja-JP"/>
              </w:rPr>
              <w:t>ư</w:t>
            </w:r>
            <w:r w:rsidRPr="00E41042">
              <w:rPr>
                <w:rFonts w:ascii="Times New Roman" w:eastAsia="MS Mincho" w:hAnsi="Times New Roman" w:cs="Times New Roman"/>
                <w:bCs/>
                <w:lang w:val="am-ET" w:eastAsia="ja-JP"/>
              </w:rPr>
              <w:t>u: VT, TCHQ</w:t>
            </w:r>
            <w:r>
              <w:rPr>
                <w:rFonts w:ascii="Times New Roman" w:eastAsia="MS Mincho" w:hAnsi="Times New Roman" w:cs="Times New Roman"/>
                <w:bCs/>
                <w:lang w:eastAsia="ja-JP"/>
              </w:rPr>
              <w:t xml:space="preserve"> – Thùy Anh</w:t>
            </w:r>
            <w:r w:rsidRPr="00E41042">
              <w:rPr>
                <w:rFonts w:ascii="Times New Roman" w:eastAsia="MS Mincho" w:hAnsi="Times New Roman" w:cs="Times New Roman"/>
                <w:bCs/>
                <w:lang w:val="am-ET" w:eastAsia="ja-JP"/>
              </w:rPr>
              <w:t xml:space="preserve"> (</w:t>
            </w:r>
            <w:r w:rsidRPr="00E41042">
              <w:rPr>
                <w:rFonts w:ascii="Times New Roman" w:eastAsia="MS Mincho" w:hAnsi="Times New Roman" w:cs="Times New Roman"/>
                <w:bCs/>
                <w:lang w:eastAsia="ja-JP"/>
              </w:rPr>
              <w:t>06</w:t>
            </w:r>
            <w:r w:rsidRPr="00E41042">
              <w:rPr>
                <w:rFonts w:ascii="Times New Roman" w:eastAsia="MS Mincho" w:hAnsi="Times New Roman" w:cs="Times New Roman"/>
                <w:bCs/>
                <w:lang w:val="am-ET" w:eastAsia="ja-JP"/>
              </w:rPr>
              <w:t>b).</w:t>
            </w:r>
          </w:p>
          <w:p w:rsidR="008830AE" w:rsidRPr="00E41042" w:rsidRDefault="008830AE" w:rsidP="00437782">
            <w:pPr>
              <w:spacing w:before="100" w:beforeAutospacing="1" w:after="100" w:afterAutospacing="1" w:line="240" w:lineRule="auto"/>
              <w:jc w:val="both"/>
              <w:rPr>
                <w:rFonts w:ascii="Times New Roman" w:eastAsia="MS Mincho" w:hAnsi="Times New Roman" w:cs="Times New Roman"/>
                <w:b/>
                <w:bCs/>
                <w:i/>
                <w:sz w:val="28"/>
                <w:szCs w:val="28"/>
                <w:lang w:val="am-ET" w:eastAsia="ja-JP"/>
              </w:rPr>
            </w:pPr>
          </w:p>
        </w:tc>
        <w:tc>
          <w:tcPr>
            <w:tcW w:w="5528" w:type="dxa"/>
          </w:tcPr>
          <w:p w:rsidR="008830AE" w:rsidRPr="00E41042" w:rsidRDefault="008830AE" w:rsidP="00437782">
            <w:pPr>
              <w:spacing w:after="0" w:line="240" w:lineRule="auto"/>
              <w:rPr>
                <w:rFonts w:ascii="Times New Roman" w:eastAsia="MS Mincho" w:hAnsi="Times New Roman" w:cs="Times New Roman"/>
                <w:b/>
                <w:sz w:val="26"/>
                <w:szCs w:val="26"/>
                <w:lang w:val="it-IT" w:eastAsia="ja-JP"/>
              </w:rPr>
            </w:pPr>
            <w:r w:rsidRPr="00E41042">
              <w:rPr>
                <w:rFonts w:ascii="Times New Roman" w:eastAsia="MS Mincho" w:hAnsi="Times New Roman" w:cs="Times New Roman"/>
                <w:b/>
                <w:sz w:val="26"/>
                <w:szCs w:val="26"/>
                <w:lang w:val="it-IT" w:eastAsia="ja-JP"/>
              </w:rPr>
              <w:t xml:space="preserve">                            </w:t>
            </w:r>
            <w:r>
              <w:rPr>
                <w:rFonts w:ascii="Times New Roman" w:eastAsia="MS Mincho" w:hAnsi="Times New Roman" w:cs="Times New Roman"/>
                <w:b/>
                <w:sz w:val="26"/>
                <w:szCs w:val="26"/>
                <w:lang w:val="it-IT" w:eastAsia="ja-JP"/>
              </w:rPr>
              <w:t xml:space="preserve"> </w:t>
            </w:r>
            <w:r w:rsidRPr="00E41042">
              <w:rPr>
                <w:rFonts w:ascii="Times New Roman" w:eastAsia="MS Mincho" w:hAnsi="Times New Roman" w:cs="Times New Roman"/>
                <w:b/>
                <w:sz w:val="26"/>
                <w:szCs w:val="26"/>
                <w:lang w:val="it-IT" w:eastAsia="ja-JP"/>
              </w:rPr>
              <w:t xml:space="preserve"> </w:t>
            </w:r>
            <w:r>
              <w:rPr>
                <w:rFonts w:ascii="Times New Roman" w:eastAsia="MS Mincho" w:hAnsi="Times New Roman" w:cs="Times New Roman"/>
                <w:b/>
                <w:sz w:val="26"/>
                <w:szCs w:val="26"/>
                <w:lang w:val="it-IT" w:eastAsia="ja-JP"/>
              </w:rPr>
              <w:t xml:space="preserve"> </w:t>
            </w:r>
            <w:r w:rsidRPr="00E41042">
              <w:rPr>
                <w:rFonts w:ascii="Times New Roman" w:eastAsia="MS Mincho" w:hAnsi="Times New Roman" w:cs="Times New Roman"/>
                <w:b/>
                <w:sz w:val="26"/>
                <w:szCs w:val="26"/>
                <w:lang w:val="it-IT" w:eastAsia="ja-JP"/>
              </w:rPr>
              <w:t>BỘ TR</w:t>
            </w:r>
            <w:r w:rsidRPr="00E41042">
              <w:rPr>
                <w:rFonts w:ascii="Times New Roman" w:eastAsia="MS Mincho" w:hAnsi="Times New Roman" w:cs="Times New Roman" w:hint="eastAsia"/>
                <w:b/>
                <w:sz w:val="26"/>
                <w:szCs w:val="26"/>
                <w:lang w:val="it-IT" w:eastAsia="ja-JP"/>
              </w:rPr>
              <w:t>Ư</w:t>
            </w:r>
            <w:r w:rsidRPr="00E41042">
              <w:rPr>
                <w:rFonts w:ascii="Times New Roman" w:eastAsia="MS Mincho" w:hAnsi="Times New Roman" w:cs="Times New Roman"/>
                <w:b/>
                <w:sz w:val="26"/>
                <w:szCs w:val="26"/>
                <w:lang w:val="it-IT" w:eastAsia="ja-JP"/>
              </w:rPr>
              <w:t>ỞNG</w:t>
            </w:r>
          </w:p>
          <w:p w:rsidR="008830AE" w:rsidRPr="00E41042" w:rsidRDefault="008830AE" w:rsidP="00437782">
            <w:pPr>
              <w:spacing w:before="100" w:beforeAutospacing="1" w:after="100" w:afterAutospacing="1" w:line="240" w:lineRule="auto"/>
              <w:jc w:val="center"/>
              <w:rPr>
                <w:rFonts w:ascii="Times New Roman" w:eastAsia="MS Mincho" w:hAnsi="Times New Roman" w:cs="Times New Roman"/>
                <w:b/>
                <w:sz w:val="46"/>
                <w:szCs w:val="28"/>
                <w:lang w:val="it-IT" w:eastAsia="ja-JP"/>
              </w:rPr>
            </w:pPr>
            <w:r w:rsidRPr="00E41042">
              <w:rPr>
                <w:rFonts w:ascii="Times New Roman" w:eastAsia="MS Mincho" w:hAnsi="Times New Roman" w:cs="Times New Roman"/>
                <w:b/>
                <w:sz w:val="46"/>
                <w:szCs w:val="28"/>
                <w:lang w:val="it-IT" w:eastAsia="ja-JP"/>
              </w:rPr>
              <w:t xml:space="preserve">     </w:t>
            </w:r>
          </w:p>
          <w:p w:rsidR="008830AE" w:rsidRPr="00E41042" w:rsidRDefault="008830AE" w:rsidP="00437782">
            <w:pPr>
              <w:spacing w:before="100" w:beforeAutospacing="1" w:after="100" w:afterAutospacing="1" w:line="240" w:lineRule="auto"/>
              <w:jc w:val="center"/>
              <w:rPr>
                <w:rFonts w:ascii="Times New Roman" w:eastAsia="MS Mincho" w:hAnsi="Times New Roman" w:cs="Times New Roman"/>
                <w:b/>
                <w:sz w:val="28"/>
                <w:szCs w:val="28"/>
                <w:lang w:val="it-IT" w:eastAsia="ja-JP"/>
              </w:rPr>
            </w:pPr>
          </w:p>
          <w:p w:rsidR="008830AE" w:rsidRPr="00E41042" w:rsidRDefault="008830AE" w:rsidP="00437782">
            <w:pPr>
              <w:spacing w:after="0" w:line="240" w:lineRule="auto"/>
              <w:jc w:val="center"/>
              <w:rPr>
                <w:rFonts w:ascii="Times New Roman" w:eastAsia="MS Mincho" w:hAnsi="Times New Roman" w:cs="Times New Roman"/>
                <w:b/>
                <w:sz w:val="28"/>
                <w:szCs w:val="28"/>
                <w:lang w:val="it-IT" w:eastAsia="ja-JP"/>
              </w:rPr>
            </w:pPr>
            <w:r w:rsidRPr="00E41042">
              <w:rPr>
                <w:rFonts w:ascii="Times New Roman" w:eastAsia="MS Mincho" w:hAnsi="Times New Roman" w:cs="Times New Roman"/>
                <w:b/>
                <w:sz w:val="28"/>
                <w:szCs w:val="28"/>
                <w:lang w:val="it-IT" w:eastAsia="ja-JP"/>
              </w:rPr>
              <w:t xml:space="preserve">     Đinh Tiến Dũng</w:t>
            </w:r>
          </w:p>
        </w:tc>
      </w:tr>
    </w:tbl>
    <w:p w:rsidR="000D3226" w:rsidRDefault="000D3226" w:rsidP="008830AE">
      <w:pPr>
        <w:tabs>
          <w:tab w:val="left" w:pos="525"/>
          <w:tab w:val="left" w:pos="3225"/>
        </w:tabs>
        <w:autoSpaceDE w:val="0"/>
        <w:autoSpaceDN w:val="0"/>
        <w:adjustRightInd w:val="0"/>
        <w:spacing w:before="120" w:after="120" w:line="240" w:lineRule="auto"/>
        <w:ind w:firstLine="720"/>
        <w:jc w:val="both"/>
        <w:rPr>
          <w:rFonts w:ascii="Times New Roman" w:hAnsi="Times New Roman" w:cs="Times New Roman"/>
          <w:sz w:val="28"/>
          <w:szCs w:val="28"/>
        </w:rPr>
      </w:pPr>
    </w:p>
    <w:sectPr w:rsidR="000D3226" w:rsidSect="003C3333">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43F" w:rsidRDefault="00CE643F" w:rsidP="009220FA">
      <w:pPr>
        <w:spacing w:after="0" w:line="240" w:lineRule="auto"/>
      </w:pPr>
      <w:r>
        <w:separator/>
      </w:r>
    </w:p>
  </w:endnote>
  <w:endnote w:type="continuationSeparator" w:id="0">
    <w:p w:rsidR="00CE643F" w:rsidRDefault="00CE643F" w:rsidP="00922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0125"/>
      <w:docPartObj>
        <w:docPartGallery w:val="Page Numbers (Bottom of Page)"/>
        <w:docPartUnique/>
      </w:docPartObj>
    </w:sdtPr>
    <w:sdtContent>
      <w:p w:rsidR="00437782" w:rsidRDefault="00D57D7A">
        <w:pPr>
          <w:pStyle w:val="Footer"/>
          <w:jc w:val="right"/>
        </w:pPr>
        <w:fldSimple w:instr=" PAGE   \* MERGEFORMAT ">
          <w:r w:rsidR="00F36BC5">
            <w:rPr>
              <w:noProof/>
            </w:rPr>
            <w:t>13</w:t>
          </w:r>
        </w:fldSimple>
      </w:p>
    </w:sdtContent>
  </w:sdt>
  <w:p w:rsidR="00437782" w:rsidRDefault="00437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43F" w:rsidRDefault="00CE643F" w:rsidP="009220FA">
      <w:pPr>
        <w:spacing w:after="0" w:line="240" w:lineRule="auto"/>
      </w:pPr>
      <w:r>
        <w:separator/>
      </w:r>
    </w:p>
  </w:footnote>
  <w:footnote w:type="continuationSeparator" w:id="0">
    <w:p w:rsidR="00CE643F" w:rsidRDefault="00CE643F" w:rsidP="009220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3333"/>
    <w:rsid w:val="00062F18"/>
    <w:rsid w:val="000B22FE"/>
    <w:rsid w:val="000D3226"/>
    <w:rsid w:val="00113A2D"/>
    <w:rsid w:val="00122E37"/>
    <w:rsid w:val="00151FF5"/>
    <w:rsid w:val="0018132F"/>
    <w:rsid w:val="001C1813"/>
    <w:rsid w:val="00201721"/>
    <w:rsid w:val="002D01D5"/>
    <w:rsid w:val="003C11DB"/>
    <w:rsid w:val="003C3333"/>
    <w:rsid w:val="003D142B"/>
    <w:rsid w:val="004122E8"/>
    <w:rsid w:val="00437782"/>
    <w:rsid w:val="00470222"/>
    <w:rsid w:val="00471571"/>
    <w:rsid w:val="004806FA"/>
    <w:rsid w:val="00530F66"/>
    <w:rsid w:val="00547CC7"/>
    <w:rsid w:val="00551FEA"/>
    <w:rsid w:val="005936B5"/>
    <w:rsid w:val="005D5661"/>
    <w:rsid w:val="00647369"/>
    <w:rsid w:val="00686E44"/>
    <w:rsid w:val="006A1C33"/>
    <w:rsid w:val="006D61F3"/>
    <w:rsid w:val="006F10B3"/>
    <w:rsid w:val="007B07AB"/>
    <w:rsid w:val="007C03CC"/>
    <w:rsid w:val="00846F9F"/>
    <w:rsid w:val="0086033E"/>
    <w:rsid w:val="00872ABF"/>
    <w:rsid w:val="008830AE"/>
    <w:rsid w:val="008C3FFE"/>
    <w:rsid w:val="008D2AD5"/>
    <w:rsid w:val="008E3DA1"/>
    <w:rsid w:val="008F44EA"/>
    <w:rsid w:val="009036AE"/>
    <w:rsid w:val="0091477D"/>
    <w:rsid w:val="009220FA"/>
    <w:rsid w:val="009258B7"/>
    <w:rsid w:val="00937ED8"/>
    <w:rsid w:val="0097691E"/>
    <w:rsid w:val="0099714B"/>
    <w:rsid w:val="009A6693"/>
    <w:rsid w:val="009A6E05"/>
    <w:rsid w:val="009B3582"/>
    <w:rsid w:val="009C2D75"/>
    <w:rsid w:val="00A3510D"/>
    <w:rsid w:val="00AC4A46"/>
    <w:rsid w:val="00AD3712"/>
    <w:rsid w:val="00B07E28"/>
    <w:rsid w:val="00B22990"/>
    <w:rsid w:val="00B33580"/>
    <w:rsid w:val="00C311FE"/>
    <w:rsid w:val="00C55663"/>
    <w:rsid w:val="00C82873"/>
    <w:rsid w:val="00C84202"/>
    <w:rsid w:val="00CE643F"/>
    <w:rsid w:val="00D57D7A"/>
    <w:rsid w:val="00D67241"/>
    <w:rsid w:val="00E41042"/>
    <w:rsid w:val="00E72CF8"/>
    <w:rsid w:val="00F040C9"/>
    <w:rsid w:val="00F36BC5"/>
    <w:rsid w:val="00F6416B"/>
    <w:rsid w:val="00FD7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D5"/>
  </w:style>
  <w:style w:type="paragraph" w:styleId="Heading2">
    <w:name w:val="heading 2"/>
    <w:basedOn w:val="Normal"/>
    <w:next w:val="Normal"/>
    <w:link w:val="Heading2Char"/>
    <w:qFormat/>
    <w:rsid w:val="00547CC7"/>
    <w:pPr>
      <w:tabs>
        <w:tab w:val="left" w:pos="993"/>
      </w:tabs>
      <w:spacing w:before="120" w:after="120" w:line="360" w:lineRule="exact"/>
      <w:ind w:firstLine="720"/>
      <w:jc w:val="both"/>
      <w:outlineLvl w:val="1"/>
    </w:pPr>
    <w:rPr>
      <w:rFonts w:ascii="Times New Roman" w:eastAsia="Batang"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7CC7"/>
    <w:rPr>
      <w:rFonts w:ascii="Times New Roman" w:eastAsia="Batang" w:hAnsi="Times New Roman" w:cs="Times New Roman"/>
      <w:b/>
      <w:sz w:val="26"/>
      <w:szCs w:val="26"/>
    </w:rPr>
  </w:style>
  <w:style w:type="paragraph" w:customStyle="1" w:styleId="normal-p">
    <w:name w:val="normal-p"/>
    <w:basedOn w:val="Normal"/>
    <w:rsid w:val="000D3226"/>
    <w:pPr>
      <w:spacing w:after="0" w:line="240" w:lineRule="auto"/>
    </w:pPr>
    <w:rPr>
      <w:rFonts w:ascii="Times New Roman" w:eastAsia="MS Mincho" w:hAnsi="Times New Roman" w:cs="Times New Roman"/>
      <w:sz w:val="20"/>
      <w:szCs w:val="20"/>
      <w:lang w:eastAsia="ja-JP"/>
    </w:rPr>
  </w:style>
  <w:style w:type="paragraph" w:styleId="Header">
    <w:name w:val="header"/>
    <w:basedOn w:val="Normal"/>
    <w:link w:val="HeaderChar"/>
    <w:uiPriority w:val="99"/>
    <w:semiHidden/>
    <w:unhideWhenUsed/>
    <w:rsid w:val="009220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0FA"/>
  </w:style>
  <w:style w:type="paragraph" w:styleId="Footer">
    <w:name w:val="footer"/>
    <w:basedOn w:val="Normal"/>
    <w:link w:val="FooterChar"/>
    <w:uiPriority w:val="99"/>
    <w:unhideWhenUsed/>
    <w:rsid w:val="00922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0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04B0-5873-4943-AF9D-9EA5DC65EEE7}"/>
</file>

<file path=customXml/itemProps2.xml><?xml version="1.0" encoding="utf-8"?>
<ds:datastoreItem xmlns:ds="http://schemas.openxmlformats.org/officeDocument/2006/customXml" ds:itemID="{A16EDC4A-426F-4165-9CA1-8C7B7BC0CDFB}"/>
</file>

<file path=customXml/itemProps3.xml><?xml version="1.0" encoding="utf-8"?>
<ds:datastoreItem xmlns:ds="http://schemas.openxmlformats.org/officeDocument/2006/customXml" ds:itemID="{87B0F768-A347-499C-8C59-89A17E8EE156}"/>
</file>

<file path=docProps/app.xml><?xml version="1.0" encoding="utf-8"?>
<Properties xmlns="http://schemas.openxmlformats.org/officeDocument/2006/extended-properties" xmlns:vt="http://schemas.openxmlformats.org/officeDocument/2006/docPropsVTypes">
  <Template>Normal.dotm</Template>
  <TotalTime>39</TotalTime>
  <Pages>13</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2017-12-06T07:57:00Z</cp:lastPrinted>
  <dcterms:created xsi:type="dcterms:W3CDTF">2017-11-13T07:48:00Z</dcterms:created>
  <dcterms:modified xsi:type="dcterms:W3CDTF">2017-12-06T08:00:00Z</dcterms:modified>
</cp:coreProperties>
</file>